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2511A" w14:textId="28586818" w:rsidR="00E07E24" w:rsidRDefault="00E07E24">
      <w:r>
        <w:t>Lesson Submission by: Julia Minaker</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0D6441" w:rsidRPr="00641068" w14:paraId="00754F65" w14:textId="77777777" w:rsidTr="000D64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58581" w14:textId="263E4C78" w:rsidR="00634EF5" w:rsidRPr="00641068" w:rsidRDefault="000D6441" w:rsidP="000D6441">
            <w:pPr>
              <w:spacing w:after="0" w:line="240" w:lineRule="auto"/>
              <w:rPr>
                <w:rFonts w:asciiTheme="majorHAnsi" w:eastAsia="Times New Roman" w:hAnsiTheme="majorHAnsi" w:cstheme="majorHAnsi"/>
                <w:color w:val="000000"/>
              </w:rPr>
            </w:pPr>
            <w:r w:rsidRPr="00641068">
              <w:rPr>
                <w:rFonts w:asciiTheme="majorHAnsi" w:eastAsia="Times New Roman" w:hAnsiTheme="majorHAnsi" w:cstheme="majorHAnsi"/>
                <w:b/>
                <w:bCs/>
                <w:color w:val="000000"/>
              </w:rPr>
              <w:t>Lesson Title</w:t>
            </w:r>
            <w:r w:rsidRPr="00641068">
              <w:rPr>
                <w:rFonts w:asciiTheme="majorHAnsi" w:eastAsia="Times New Roman" w:hAnsiTheme="majorHAnsi" w:cstheme="majorHAnsi"/>
                <w:color w:val="000000"/>
              </w:rPr>
              <w:t xml:space="preserve">: </w:t>
            </w:r>
            <w:r w:rsidR="00634EF5" w:rsidRPr="00641068">
              <w:rPr>
                <w:rFonts w:asciiTheme="majorHAnsi" w:eastAsia="Times New Roman" w:hAnsiTheme="majorHAnsi" w:cstheme="majorHAnsi"/>
                <w:color w:val="000000"/>
              </w:rPr>
              <w:t xml:space="preserve">Discovering </w:t>
            </w:r>
            <w:proofErr w:type="spellStart"/>
            <w:r w:rsidR="00634EF5" w:rsidRPr="00641068">
              <w:rPr>
                <w:rFonts w:asciiTheme="majorHAnsi" w:eastAsia="Times New Roman" w:hAnsiTheme="majorHAnsi" w:cstheme="majorHAnsi"/>
                <w:color w:val="000000"/>
              </w:rPr>
              <w:t>T’Kemlups</w:t>
            </w:r>
            <w:proofErr w:type="spellEnd"/>
            <w:r w:rsidR="00E07E24">
              <w:rPr>
                <w:rFonts w:asciiTheme="majorHAnsi" w:eastAsia="Times New Roman" w:hAnsiTheme="majorHAnsi" w:cstheme="majorHAnsi"/>
                <w:color w:val="000000"/>
              </w:rPr>
              <w:t xml:space="preserve"> (2 of 3)</w:t>
            </w:r>
            <w:r w:rsidRPr="00641068">
              <w:rPr>
                <w:rFonts w:asciiTheme="majorHAnsi" w:eastAsia="Times New Roman" w:hAnsiTheme="majorHAnsi" w:cstheme="majorHAnsi"/>
                <w:color w:val="000000"/>
              </w:rPr>
              <w:tab/>
            </w:r>
            <w:r w:rsidRPr="00641068">
              <w:rPr>
                <w:rFonts w:asciiTheme="majorHAnsi" w:eastAsia="Times New Roman" w:hAnsiTheme="majorHAnsi" w:cstheme="majorHAnsi"/>
                <w:color w:val="000000"/>
              </w:rPr>
              <w:tab/>
            </w:r>
            <w:r w:rsidRPr="00641068">
              <w:rPr>
                <w:rFonts w:asciiTheme="majorHAnsi" w:eastAsia="Times New Roman" w:hAnsiTheme="majorHAnsi" w:cstheme="majorHAnsi"/>
                <w:color w:val="000000"/>
              </w:rPr>
              <w:tab/>
            </w:r>
            <w:r w:rsidRPr="00641068">
              <w:rPr>
                <w:rFonts w:asciiTheme="majorHAnsi" w:eastAsia="Times New Roman" w:hAnsiTheme="majorHAnsi" w:cstheme="majorHAnsi"/>
                <w:color w:val="000000"/>
              </w:rPr>
              <w:tab/>
            </w:r>
            <w:r w:rsidRPr="00641068">
              <w:rPr>
                <w:rFonts w:asciiTheme="majorHAnsi" w:eastAsia="Times New Roman" w:hAnsiTheme="majorHAnsi" w:cstheme="majorHAnsi"/>
                <w:color w:val="000000"/>
              </w:rPr>
              <w:tab/>
            </w:r>
          </w:p>
          <w:p w14:paraId="344396C7" w14:textId="76C2733C" w:rsidR="000D6441" w:rsidRPr="00641068" w:rsidRDefault="000D6441" w:rsidP="000D6441">
            <w:pPr>
              <w:spacing w:after="0" w:line="240" w:lineRule="auto"/>
              <w:rPr>
                <w:rFonts w:asciiTheme="majorHAnsi" w:eastAsia="Times New Roman" w:hAnsiTheme="majorHAnsi" w:cstheme="majorHAnsi"/>
                <w:sz w:val="24"/>
                <w:szCs w:val="24"/>
              </w:rPr>
            </w:pPr>
            <w:r w:rsidRPr="00641068">
              <w:rPr>
                <w:rFonts w:asciiTheme="majorHAnsi" w:eastAsia="Times New Roman" w:hAnsiTheme="majorHAnsi" w:cstheme="majorHAnsi"/>
                <w:b/>
                <w:bCs/>
                <w:color w:val="000000"/>
              </w:rPr>
              <w:t>Subject</w:t>
            </w:r>
            <w:r w:rsidRPr="00641068">
              <w:rPr>
                <w:rFonts w:asciiTheme="majorHAnsi" w:eastAsia="Times New Roman" w:hAnsiTheme="majorHAnsi" w:cstheme="majorHAnsi"/>
                <w:color w:val="000000"/>
              </w:rPr>
              <w:t>:</w:t>
            </w:r>
            <w:r w:rsidR="00634EF5" w:rsidRPr="00641068">
              <w:rPr>
                <w:rFonts w:asciiTheme="majorHAnsi" w:eastAsia="Times New Roman" w:hAnsiTheme="majorHAnsi" w:cstheme="majorHAnsi"/>
                <w:color w:val="000000"/>
              </w:rPr>
              <w:t xml:space="preserve"> Social Studies</w:t>
            </w:r>
          </w:p>
          <w:p w14:paraId="1FFC1DEC" w14:textId="275B2A57" w:rsidR="000D6441" w:rsidRPr="00A2112D" w:rsidRDefault="000D6441" w:rsidP="000D6441">
            <w:pPr>
              <w:spacing w:after="0" w:line="240" w:lineRule="auto"/>
              <w:rPr>
                <w:rFonts w:asciiTheme="majorHAnsi" w:eastAsia="Times New Roman" w:hAnsiTheme="majorHAnsi" w:cstheme="majorHAnsi"/>
                <w:sz w:val="24"/>
                <w:szCs w:val="24"/>
              </w:rPr>
            </w:pPr>
            <w:r w:rsidRPr="00641068">
              <w:rPr>
                <w:rFonts w:asciiTheme="majorHAnsi" w:eastAsia="Times New Roman" w:hAnsiTheme="majorHAnsi" w:cstheme="majorHAnsi"/>
                <w:b/>
                <w:bCs/>
                <w:color w:val="000000"/>
              </w:rPr>
              <w:t>Possible cross-curricular connections:</w:t>
            </w:r>
            <w:r w:rsidR="00A2112D">
              <w:rPr>
                <w:rFonts w:asciiTheme="majorHAnsi" w:eastAsia="Times New Roman" w:hAnsiTheme="majorHAnsi" w:cstheme="majorHAnsi"/>
                <w:b/>
                <w:bCs/>
                <w:color w:val="000000"/>
              </w:rPr>
              <w:t xml:space="preserve"> </w:t>
            </w:r>
            <w:r w:rsidR="00A2112D" w:rsidRPr="00A2112D">
              <w:rPr>
                <w:rFonts w:asciiTheme="majorHAnsi" w:hAnsiTheme="majorHAnsi" w:cstheme="majorHAnsi"/>
              </w:rPr>
              <w:t>This unit crosses into the science 3 curriculum. Focusing on connection to local land, students engage with local Indigenous landforms and landmarks and discuss their connections to them</w:t>
            </w:r>
          </w:p>
          <w:p w14:paraId="2614A11B" w14:textId="22DD7935" w:rsidR="000D6441" w:rsidRPr="00641068" w:rsidRDefault="000D6441" w:rsidP="000D6441">
            <w:pPr>
              <w:spacing w:after="0" w:line="240" w:lineRule="auto"/>
              <w:rPr>
                <w:rFonts w:asciiTheme="majorHAnsi" w:eastAsia="Times New Roman" w:hAnsiTheme="majorHAnsi" w:cstheme="majorHAnsi"/>
                <w:sz w:val="24"/>
                <w:szCs w:val="24"/>
              </w:rPr>
            </w:pPr>
            <w:r w:rsidRPr="00641068">
              <w:rPr>
                <w:rFonts w:asciiTheme="majorHAnsi" w:eastAsia="Times New Roman" w:hAnsiTheme="majorHAnsi" w:cstheme="majorHAnsi"/>
                <w:b/>
                <w:bCs/>
                <w:color w:val="000000"/>
              </w:rPr>
              <w:t>Grade range</w:t>
            </w:r>
            <w:r w:rsidRPr="00641068">
              <w:rPr>
                <w:rFonts w:asciiTheme="majorHAnsi" w:eastAsia="Times New Roman" w:hAnsiTheme="majorHAnsi" w:cstheme="majorHAnsi"/>
                <w:color w:val="000000"/>
              </w:rPr>
              <w:t>: </w:t>
            </w:r>
            <w:r w:rsidR="00634EF5" w:rsidRPr="00641068">
              <w:rPr>
                <w:rFonts w:asciiTheme="majorHAnsi" w:eastAsia="Times New Roman" w:hAnsiTheme="majorHAnsi" w:cstheme="majorHAnsi"/>
                <w:color w:val="000000"/>
              </w:rPr>
              <w:t>3-4</w:t>
            </w:r>
          </w:p>
        </w:tc>
      </w:tr>
    </w:tbl>
    <w:p w14:paraId="2F738D37" w14:textId="77777777" w:rsidR="000D6441" w:rsidRPr="00641068" w:rsidRDefault="000D6441" w:rsidP="000D6441">
      <w:pPr>
        <w:spacing w:after="0" w:line="240" w:lineRule="auto"/>
        <w:rPr>
          <w:rFonts w:asciiTheme="majorHAnsi" w:eastAsia="Times New Roman" w:hAnsiTheme="majorHAnsi" w:cstheme="majorHAnsi"/>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0D6441" w:rsidRPr="00641068" w14:paraId="54BF603B" w14:textId="77777777" w:rsidTr="000D64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FD414F" w14:textId="7569F6B2" w:rsidR="000D6441" w:rsidRPr="00641068" w:rsidRDefault="000D6441" w:rsidP="000D6441">
            <w:pPr>
              <w:spacing w:after="0" w:line="240" w:lineRule="auto"/>
              <w:rPr>
                <w:rFonts w:asciiTheme="majorHAnsi" w:eastAsia="Times New Roman" w:hAnsiTheme="majorHAnsi" w:cstheme="majorHAnsi"/>
                <w:sz w:val="24"/>
                <w:szCs w:val="24"/>
              </w:rPr>
            </w:pPr>
            <w:r w:rsidRPr="00641068">
              <w:rPr>
                <w:rFonts w:asciiTheme="majorHAnsi" w:eastAsia="Times New Roman" w:hAnsiTheme="majorHAnsi" w:cstheme="majorHAnsi"/>
                <w:b/>
                <w:bCs/>
                <w:color w:val="000000"/>
              </w:rPr>
              <w:t>Rationale</w:t>
            </w:r>
            <w:r w:rsidRPr="00641068">
              <w:rPr>
                <w:rFonts w:asciiTheme="majorHAnsi" w:eastAsia="Times New Roman" w:hAnsiTheme="majorHAnsi" w:cstheme="majorHAnsi"/>
                <w:color w:val="000000"/>
              </w:rPr>
              <w:t xml:space="preserve"> - </w:t>
            </w:r>
            <w:r w:rsidR="00634EF5" w:rsidRPr="00641068">
              <w:rPr>
                <w:rFonts w:asciiTheme="majorHAnsi" w:eastAsia="Times New Roman" w:hAnsiTheme="majorHAnsi" w:cstheme="majorHAnsi"/>
                <w:color w:val="000000"/>
              </w:rPr>
              <w:t xml:space="preserve">Students will begin to discover more about the land they live on. Students will learn about new or familiar places around </w:t>
            </w:r>
            <w:proofErr w:type="spellStart"/>
            <w:r w:rsidR="00634EF5" w:rsidRPr="00641068">
              <w:rPr>
                <w:rFonts w:asciiTheme="majorHAnsi" w:eastAsia="Times New Roman" w:hAnsiTheme="majorHAnsi" w:cstheme="majorHAnsi"/>
                <w:color w:val="000000"/>
              </w:rPr>
              <w:t>TK’emlups</w:t>
            </w:r>
            <w:proofErr w:type="spellEnd"/>
            <w:r w:rsidR="00634EF5" w:rsidRPr="00641068">
              <w:rPr>
                <w:rFonts w:asciiTheme="majorHAnsi" w:eastAsia="Times New Roman" w:hAnsiTheme="majorHAnsi" w:cstheme="majorHAnsi"/>
                <w:color w:val="000000"/>
              </w:rPr>
              <w:t xml:space="preserve"> and why these places have importance to Local First Peoples, as well as to them.</w:t>
            </w:r>
          </w:p>
        </w:tc>
      </w:tr>
    </w:tbl>
    <w:p w14:paraId="4CDBA8A6" w14:textId="77777777" w:rsidR="000D6441" w:rsidRPr="00641068" w:rsidRDefault="000D6441" w:rsidP="000D6441">
      <w:pPr>
        <w:spacing w:after="0" w:line="240" w:lineRule="auto"/>
        <w:rPr>
          <w:rFonts w:asciiTheme="majorHAnsi" w:eastAsia="Times New Roman" w:hAnsiTheme="majorHAnsi" w:cstheme="majorHAnsi"/>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0D6441" w:rsidRPr="00641068" w14:paraId="6F8558B8" w14:textId="77777777" w:rsidTr="000D64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80FA5" w14:textId="678EEF39" w:rsidR="00634EF5" w:rsidRPr="00641068" w:rsidRDefault="000D6441" w:rsidP="00634EF5">
            <w:pPr>
              <w:spacing w:after="0" w:line="240" w:lineRule="auto"/>
              <w:rPr>
                <w:rFonts w:asciiTheme="majorHAnsi" w:eastAsia="Times New Roman" w:hAnsiTheme="majorHAnsi" w:cstheme="majorHAnsi"/>
                <w:color w:val="000000"/>
              </w:rPr>
            </w:pPr>
            <w:r w:rsidRPr="00641068">
              <w:rPr>
                <w:rFonts w:asciiTheme="majorHAnsi" w:eastAsia="Times New Roman" w:hAnsiTheme="majorHAnsi" w:cstheme="majorHAnsi"/>
                <w:b/>
                <w:bCs/>
                <w:color w:val="000000"/>
              </w:rPr>
              <w:t>Prerequisite Concept and Skills</w:t>
            </w:r>
            <w:r w:rsidRPr="00641068">
              <w:rPr>
                <w:rFonts w:asciiTheme="majorHAnsi" w:eastAsia="Times New Roman" w:hAnsiTheme="majorHAnsi" w:cstheme="majorHAnsi"/>
                <w:color w:val="000000"/>
              </w:rPr>
              <w:t xml:space="preserve"> </w:t>
            </w:r>
            <w:r w:rsidR="00634EF5" w:rsidRPr="00641068">
              <w:rPr>
                <w:rFonts w:asciiTheme="majorHAnsi" w:eastAsia="Times New Roman" w:hAnsiTheme="majorHAnsi" w:cstheme="majorHAnsi"/>
                <w:color w:val="000000"/>
              </w:rPr>
              <w:t>–</w:t>
            </w:r>
            <w:r w:rsidRPr="00641068">
              <w:rPr>
                <w:rFonts w:asciiTheme="majorHAnsi" w:eastAsia="Times New Roman" w:hAnsiTheme="majorHAnsi" w:cstheme="majorHAnsi"/>
                <w:color w:val="000000"/>
              </w:rPr>
              <w:t xml:space="preserve"> </w:t>
            </w:r>
          </w:p>
          <w:p w14:paraId="76D8762A" w14:textId="693A23B0" w:rsidR="00634EF5" w:rsidRPr="00641068" w:rsidRDefault="00634EF5" w:rsidP="00634EF5">
            <w:pPr>
              <w:spacing w:after="0" w:line="240" w:lineRule="auto"/>
              <w:rPr>
                <w:rFonts w:asciiTheme="majorHAnsi" w:eastAsia="Times New Roman" w:hAnsiTheme="majorHAnsi" w:cstheme="majorHAnsi"/>
                <w:color w:val="000000"/>
              </w:rPr>
            </w:pPr>
            <w:r w:rsidRPr="00641068">
              <w:rPr>
                <w:rFonts w:asciiTheme="majorHAnsi" w:eastAsia="Times New Roman" w:hAnsiTheme="majorHAnsi" w:cstheme="majorHAnsi"/>
                <w:color w:val="000000"/>
              </w:rPr>
              <w:t>Knowledge of what a land acknowledgment is from previous day.</w:t>
            </w:r>
          </w:p>
          <w:p w14:paraId="21E1D3C1" w14:textId="3F7CEC20" w:rsidR="000D6441" w:rsidRPr="00641068" w:rsidRDefault="00634EF5" w:rsidP="00634EF5">
            <w:pPr>
              <w:spacing w:after="0" w:line="240" w:lineRule="auto"/>
              <w:rPr>
                <w:rFonts w:asciiTheme="majorHAnsi" w:eastAsia="Times New Roman" w:hAnsiTheme="majorHAnsi" w:cstheme="majorHAnsi"/>
                <w:color w:val="000000"/>
              </w:rPr>
            </w:pPr>
            <w:r w:rsidRPr="00641068">
              <w:rPr>
                <w:rFonts w:asciiTheme="majorHAnsi" w:eastAsia="Times New Roman" w:hAnsiTheme="majorHAnsi" w:cstheme="majorHAnsi"/>
                <w:color w:val="000000"/>
              </w:rPr>
              <w:t xml:space="preserve">An idea of how large </w:t>
            </w:r>
            <w:proofErr w:type="spellStart"/>
            <w:r w:rsidRPr="00641068">
              <w:rPr>
                <w:rFonts w:asciiTheme="majorHAnsi" w:eastAsia="Times New Roman" w:hAnsiTheme="majorHAnsi" w:cstheme="majorHAnsi"/>
                <w:color w:val="000000"/>
              </w:rPr>
              <w:t>Secwepemcúl'ecw</w:t>
            </w:r>
            <w:proofErr w:type="spellEnd"/>
            <w:r w:rsidRPr="00641068">
              <w:rPr>
                <w:rFonts w:asciiTheme="majorHAnsi" w:eastAsia="Times New Roman" w:hAnsiTheme="majorHAnsi" w:cstheme="majorHAnsi"/>
                <w:color w:val="000000"/>
              </w:rPr>
              <w:t xml:space="preserve"> is, with an idea of some of the bands within it. (Not all were covered for time’s sake in my previous lesson, so maybe displaying a map to show all the communities)</w:t>
            </w:r>
          </w:p>
        </w:tc>
      </w:tr>
    </w:tbl>
    <w:p w14:paraId="69A9813A" w14:textId="77777777" w:rsidR="000D6441" w:rsidRPr="00641068" w:rsidRDefault="000D6441" w:rsidP="000D6441">
      <w:pPr>
        <w:spacing w:after="0" w:line="240" w:lineRule="auto"/>
        <w:rPr>
          <w:rFonts w:asciiTheme="majorHAnsi" w:eastAsia="Times New Roman" w:hAnsiTheme="majorHAnsi" w:cstheme="majorHAnsi"/>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0D6441" w:rsidRPr="00641068" w14:paraId="0386659F" w14:textId="77777777" w:rsidTr="000D64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388B0" w14:textId="77777777" w:rsidR="00634EF5" w:rsidRPr="00641068" w:rsidRDefault="000D6441" w:rsidP="00634EF5">
            <w:pPr>
              <w:spacing w:after="0" w:line="240" w:lineRule="auto"/>
              <w:rPr>
                <w:rFonts w:asciiTheme="majorHAnsi" w:eastAsia="Times New Roman" w:hAnsiTheme="majorHAnsi" w:cstheme="majorHAnsi"/>
                <w:color w:val="000000"/>
              </w:rPr>
            </w:pPr>
            <w:r w:rsidRPr="00641068">
              <w:rPr>
                <w:rFonts w:asciiTheme="majorHAnsi" w:eastAsia="Times New Roman" w:hAnsiTheme="majorHAnsi" w:cstheme="majorHAnsi"/>
                <w:b/>
                <w:bCs/>
                <w:color w:val="000000"/>
              </w:rPr>
              <w:t>First Peoples Principles of Learning/Indigenous Content</w:t>
            </w:r>
            <w:r w:rsidRPr="00641068">
              <w:rPr>
                <w:rFonts w:asciiTheme="majorHAnsi" w:eastAsia="Times New Roman" w:hAnsiTheme="majorHAnsi" w:cstheme="majorHAnsi"/>
                <w:color w:val="000000"/>
              </w:rPr>
              <w:t xml:space="preserve"> -</w:t>
            </w:r>
            <w:r w:rsidR="00634EF5" w:rsidRPr="00641068">
              <w:rPr>
                <w:rFonts w:asciiTheme="majorHAnsi" w:eastAsia="Times New Roman" w:hAnsiTheme="majorHAnsi" w:cstheme="majorHAnsi"/>
                <w:color w:val="000000"/>
              </w:rPr>
              <w:t xml:space="preserve"> </w:t>
            </w:r>
            <w:r w:rsidRPr="00641068">
              <w:rPr>
                <w:rFonts w:asciiTheme="majorHAnsi" w:eastAsia="Times New Roman" w:hAnsiTheme="majorHAnsi" w:cstheme="majorHAnsi"/>
                <w:color w:val="000000"/>
              </w:rPr>
              <w:t> </w:t>
            </w:r>
          </w:p>
          <w:p w14:paraId="3FCC4318" w14:textId="64F1D483" w:rsidR="00634EF5" w:rsidRPr="00641068" w:rsidRDefault="00634EF5" w:rsidP="00634EF5">
            <w:pPr>
              <w:spacing w:after="0" w:line="240" w:lineRule="auto"/>
              <w:rPr>
                <w:rFonts w:asciiTheme="majorHAnsi" w:eastAsia="Times New Roman" w:hAnsiTheme="majorHAnsi" w:cstheme="majorHAnsi"/>
                <w:color w:val="000000"/>
              </w:rPr>
            </w:pPr>
            <w:r w:rsidRPr="00641068">
              <w:rPr>
                <w:rFonts w:asciiTheme="majorHAnsi" w:eastAsia="Times New Roman" w:hAnsiTheme="majorHAnsi" w:cstheme="majorHAnsi"/>
                <w:color w:val="000000"/>
              </w:rPr>
              <w:t>“Learning is embedded in memory, history, and story.”</w:t>
            </w:r>
          </w:p>
          <w:p w14:paraId="26CF8DFA" w14:textId="1C5C65B6" w:rsidR="000D6441" w:rsidRPr="00641068" w:rsidRDefault="00634EF5" w:rsidP="00634EF5">
            <w:pPr>
              <w:spacing w:after="0" w:line="240" w:lineRule="auto"/>
              <w:rPr>
                <w:rFonts w:asciiTheme="majorHAnsi" w:eastAsia="Times New Roman" w:hAnsiTheme="majorHAnsi" w:cstheme="majorHAnsi"/>
                <w:sz w:val="24"/>
                <w:szCs w:val="24"/>
              </w:rPr>
            </w:pPr>
            <w:r w:rsidRPr="00641068">
              <w:rPr>
                <w:rFonts w:asciiTheme="majorHAnsi" w:eastAsia="Times New Roman" w:hAnsiTheme="majorHAnsi" w:cstheme="majorHAnsi"/>
                <w:color w:val="000000"/>
              </w:rPr>
              <w:t xml:space="preserve">This lesson really focuses on Indigenous connection to the land. I want to tell some of the Indigenous history of the land, the story of the rivers, information about important places (that I </w:t>
            </w:r>
            <w:proofErr w:type="gramStart"/>
            <w:r w:rsidRPr="00641068">
              <w:rPr>
                <w:rFonts w:asciiTheme="majorHAnsi" w:eastAsia="Times New Roman" w:hAnsiTheme="majorHAnsi" w:cstheme="majorHAnsi"/>
                <w:color w:val="000000"/>
              </w:rPr>
              <w:t>am able to</w:t>
            </w:r>
            <w:proofErr w:type="gramEnd"/>
            <w:r w:rsidRPr="00641068">
              <w:rPr>
                <w:rFonts w:asciiTheme="majorHAnsi" w:eastAsia="Times New Roman" w:hAnsiTheme="majorHAnsi" w:cstheme="majorHAnsi"/>
                <w:color w:val="000000"/>
              </w:rPr>
              <w:t xml:space="preserve"> share appropriately and to my best knowledge and ability) and how these places make up important part of </w:t>
            </w:r>
            <w:proofErr w:type="spellStart"/>
            <w:r w:rsidRPr="00641068">
              <w:rPr>
                <w:rFonts w:asciiTheme="majorHAnsi" w:eastAsia="Times New Roman" w:hAnsiTheme="majorHAnsi" w:cstheme="majorHAnsi"/>
                <w:color w:val="000000"/>
              </w:rPr>
              <w:t>TK’emlups</w:t>
            </w:r>
            <w:proofErr w:type="spellEnd"/>
            <w:r w:rsidRPr="00641068">
              <w:rPr>
                <w:rFonts w:asciiTheme="majorHAnsi" w:eastAsia="Times New Roman" w:hAnsiTheme="majorHAnsi" w:cstheme="majorHAnsi"/>
                <w:color w:val="000000"/>
              </w:rPr>
              <w:t xml:space="preserve"> history think this is done so through memory, history, and story.</w:t>
            </w:r>
          </w:p>
        </w:tc>
      </w:tr>
    </w:tbl>
    <w:p w14:paraId="55F54845" w14:textId="77777777" w:rsidR="000D6441" w:rsidRPr="00641068" w:rsidRDefault="000D6441" w:rsidP="000D6441">
      <w:pPr>
        <w:spacing w:after="0" w:line="240" w:lineRule="auto"/>
        <w:rPr>
          <w:rFonts w:asciiTheme="majorHAnsi" w:eastAsia="Times New Roman" w:hAnsiTheme="majorHAnsi" w:cstheme="majorHAnsi"/>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0D6441" w:rsidRPr="00641068" w14:paraId="3342425F" w14:textId="77777777" w:rsidTr="000D64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5BAD9" w14:textId="35DE34D9" w:rsidR="00634EF5" w:rsidRPr="00641068" w:rsidRDefault="000D6441" w:rsidP="00634EF5">
            <w:pPr>
              <w:spacing w:after="0" w:line="240" w:lineRule="auto"/>
              <w:rPr>
                <w:rFonts w:asciiTheme="majorHAnsi" w:eastAsia="Times New Roman" w:hAnsiTheme="majorHAnsi" w:cstheme="majorHAnsi"/>
                <w:color w:val="000000"/>
              </w:rPr>
            </w:pPr>
            <w:r w:rsidRPr="00641068">
              <w:rPr>
                <w:rFonts w:asciiTheme="majorHAnsi" w:eastAsia="Times New Roman" w:hAnsiTheme="majorHAnsi" w:cstheme="majorHAnsi"/>
                <w:b/>
                <w:bCs/>
                <w:color w:val="000000"/>
              </w:rPr>
              <w:t>Materials and Resources</w:t>
            </w:r>
            <w:r w:rsidRPr="00641068">
              <w:rPr>
                <w:rFonts w:asciiTheme="majorHAnsi" w:eastAsia="Times New Roman" w:hAnsiTheme="majorHAnsi" w:cstheme="majorHAnsi"/>
                <w:color w:val="000000"/>
              </w:rPr>
              <w:t xml:space="preserve"> </w:t>
            </w:r>
            <w:r w:rsidR="00634EF5" w:rsidRPr="00641068">
              <w:rPr>
                <w:rFonts w:asciiTheme="majorHAnsi" w:eastAsia="Times New Roman" w:hAnsiTheme="majorHAnsi" w:cstheme="majorHAnsi"/>
                <w:color w:val="000000"/>
              </w:rPr>
              <w:t>–</w:t>
            </w:r>
            <w:r w:rsidRPr="00641068">
              <w:rPr>
                <w:rFonts w:asciiTheme="majorHAnsi" w:eastAsia="Times New Roman" w:hAnsiTheme="majorHAnsi" w:cstheme="majorHAnsi"/>
                <w:color w:val="000000"/>
              </w:rPr>
              <w:t xml:space="preserve"> </w:t>
            </w:r>
          </w:p>
          <w:p w14:paraId="0264807A" w14:textId="50848D18" w:rsidR="00634EF5" w:rsidRPr="00641068" w:rsidRDefault="00634EF5" w:rsidP="00634EF5">
            <w:pPr>
              <w:spacing w:after="0" w:line="240" w:lineRule="auto"/>
              <w:rPr>
                <w:rFonts w:asciiTheme="majorHAnsi" w:eastAsia="Times New Roman" w:hAnsiTheme="majorHAnsi" w:cstheme="majorHAnsi"/>
                <w:color w:val="000000"/>
              </w:rPr>
            </w:pPr>
            <w:r w:rsidRPr="00641068">
              <w:rPr>
                <w:rFonts w:asciiTheme="majorHAnsi" w:eastAsia="Times New Roman" w:hAnsiTheme="majorHAnsi" w:cstheme="majorHAnsi"/>
                <w:color w:val="000000"/>
              </w:rPr>
              <w:t>KWL Charts</w:t>
            </w:r>
          </w:p>
          <w:p w14:paraId="64A17B45" w14:textId="77777777" w:rsidR="00634EF5" w:rsidRPr="00641068" w:rsidRDefault="00634EF5" w:rsidP="00634EF5">
            <w:pPr>
              <w:spacing w:after="0" w:line="240" w:lineRule="auto"/>
              <w:rPr>
                <w:rFonts w:asciiTheme="majorHAnsi" w:eastAsia="Times New Roman" w:hAnsiTheme="majorHAnsi" w:cstheme="majorHAnsi"/>
                <w:color w:val="000000"/>
              </w:rPr>
            </w:pPr>
            <w:r w:rsidRPr="00641068">
              <w:rPr>
                <w:rFonts w:asciiTheme="majorHAnsi" w:eastAsia="Times New Roman" w:hAnsiTheme="majorHAnsi" w:cstheme="majorHAnsi"/>
                <w:color w:val="000000"/>
              </w:rPr>
              <w:t>Smart Board</w:t>
            </w:r>
          </w:p>
          <w:p w14:paraId="2202F3B1" w14:textId="77777777" w:rsidR="00634EF5" w:rsidRPr="00641068" w:rsidRDefault="00634EF5" w:rsidP="00634EF5">
            <w:pPr>
              <w:spacing w:after="0" w:line="240" w:lineRule="auto"/>
              <w:rPr>
                <w:rFonts w:asciiTheme="majorHAnsi" w:eastAsia="Times New Roman" w:hAnsiTheme="majorHAnsi" w:cstheme="majorHAnsi"/>
                <w:color w:val="000000"/>
              </w:rPr>
            </w:pPr>
            <w:r w:rsidRPr="00641068">
              <w:rPr>
                <w:rFonts w:asciiTheme="majorHAnsi" w:eastAsia="Times New Roman" w:hAnsiTheme="majorHAnsi" w:cstheme="majorHAnsi"/>
                <w:color w:val="000000"/>
              </w:rPr>
              <w:t>Work Sheets</w:t>
            </w:r>
          </w:p>
          <w:p w14:paraId="664B8DD0" w14:textId="77777777" w:rsidR="00634EF5" w:rsidRPr="00641068" w:rsidRDefault="00634EF5" w:rsidP="00634EF5">
            <w:pPr>
              <w:spacing w:after="0" w:line="240" w:lineRule="auto"/>
              <w:rPr>
                <w:rFonts w:asciiTheme="majorHAnsi" w:eastAsia="Times New Roman" w:hAnsiTheme="majorHAnsi" w:cstheme="majorHAnsi"/>
                <w:color w:val="000000"/>
              </w:rPr>
            </w:pPr>
            <w:r w:rsidRPr="00641068">
              <w:rPr>
                <w:rFonts w:asciiTheme="majorHAnsi" w:eastAsia="Times New Roman" w:hAnsiTheme="majorHAnsi" w:cstheme="majorHAnsi"/>
                <w:color w:val="000000"/>
              </w:rPr>
              <w:t>List of Prompts</w:t>
            </w:r>
          </w:p>
          <w:p w14:paraId="3CC43D32" w14:textId="77777777" w:rsidR="000D6441" w:rsidRPr="00641068" w:rsidRDefault="00634EF5" w:rsidP="00634EF5">
            <w:pPr>
              <w:spacing w:after="0" w:line="240" w:lineRule="auto"/>
              <w:rPr>
                <w:rFonts w:asciiTheme="majorHAnsi" w:eastAsia="Times New Roman" w:hAnsiTheme="majorHAnsi" w:cstheme="majorHAnsi"/>
                <w:color w:val="000000"/>
              </w:rPr>
            </w:pPr>
            <w:r w:rsidRPr="00641068">
              <w:rPr>
                <w:rFonts w:asciiTheme="majorHAnsi" w:eastAsia="Times New Roman" w:hAnsiTheme="majorHAnsi" w:cstheme="majorHAnsi"/>
                <w:color w:val="000000"/>
              </w:rPr>
              <w:t>White Board and Marker for brainstorm</w:t>
            </w:r>
          </w:p>
          <w:p w14:paraId="3DE27228" w14:textId="4F6C8B7E" w:rsidR="00634EF5" w:rsidRPr="00641068" w:rsidRDefault="00000000" w:rsidP="00634EF5">
            <w:pPr>
              <w:spacing w:after="0" w:line="240" w:lineRule="auto"/>
              <w:rPr>
                <w:rFonts w:asciiTheme="majorHAnsi" w:eastAsia="Times New Roman" w:hAnsiTheme="majorHAnsi" w:cstheme="majorHAnsi"/>
                <w:sz w:val="24"/>
                <w:szCs w:val="24"/>
              </w:rPr>
            </w:pPr>
            <w:hyperlink r:id="rId6" w:history="1">
              <w:r w:rsidR="00634EF5" w:rsidRPr="00641068">
                <w:rPr>
                  <w:rStyle w:val="Hyperlink"/>
                  <w:rFonts w:asciiTheme="majorHAnsi" w:hAnsiTheme="majorHAnsi" w:cstheme="majorHAnsi"/>
                </w:rPr>
                <w:t>https://www.youtube.com/watch?v=zBGX4P0zsno</w:t>
              </w:r>
            </w:hyperlink>
          </w:p>
        </w:tc>
      </w:tr>
    </w:tbl>
    <w:p w14:paraId="0FF90830" w14:textId="77777777" w:rsidR="000D6441" w:rsidRPr="00641068" w:rsidRDefault="000D6441" w:rsidP="000D6441">
      <w:pPr>
        <w:spacing w:after="0" w:line="240" w:lineRule="auto"/>
        <w:rPr>
          <w:rFonts w:asciiTheme="majorHAnsi" w:eastAsia="Times New Roman" w:hAnsiTheme="majorHAnsi" w:cstheme="majorHAnsi"/>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0D6441" w:rsidRPr="00641068" w14:paraId="429FBF75" w14:textId="77777777" w:rsidTr="000D64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BCC76" w14:textId="0FBE6278" w:rsidR="000D6441" w:rsidRPr="00641068" w:rsidRDefault="000D6441" w:rsidP="000D6441">
            <w:pPr>
              <w:spacing w:after="0" w:line="240" w:lineRule="auto"/>
              <w:rPr>
                <w:rFonts w:asciiTheme="majorHAnsi" w:eastAsia="Times New Roman" w:hAnsiTheme="majorHAnsi" w:cstheme="majorHAnsi"/>
                <w:sz w:val="24"/>
                <w:szCs w:val="24"/>
              </w:rPr>
            </w:pPr>
            <w:r w:rsidRPr="00641068">
              <w:rPr>
                <w:rFonts w:asciiTheme="majorHAnsi" w:eastAsia="Times New Roman" w:hAnsiTheme="majorHAnsi" w:cstheme="majorHAnsi"/>
                <w:b/>
                <w:bCs/>
                <w:color w:val="000000"/>
              </w:rPr>
              <w:t>Anticipated lesson time (30-90min?)</w:t>
            </w:r>
            <w:r w:rsidRPr="00641068">
              <w:rPr>
                <w:rFonts w:asciiTheme="majorHAnsi" w:eastAsia="Times New Roman" w:hAnsiTheme="majorHAnsi" w:cstheme="majorHAnsi"/>
                <w:color w:val="000000"/>
              </w:rPr>
              <w:t>: </w:t>
            </w:r>
            <w:r w:rsidR="00634EF5" w:rsidRPr="00641068">
              <w:rPr>
                <w:rFonts w:asciiTheme="majorHAnsi" w:eastAsia="Times New Roman" w:hAnsiTheme="majorHAnsi" w:cstheme="majorHAnsi"/>
                <w:color w:val="000000"/>
              </w:rPr>
              <w:t>45 min</w:t>
            </w:r>
          </w:p>
        </w:tc>
      </w:tr>
    </w:tbl>
    <w:p w14:paraId="0580B743" w14:textId="77777777" w:rsidR="000D6441" w:rsidRPr="00641068" w:rsidRDefault="000D6441" w:rsidP="000D6441">
      <w:pPr>
        <w:spacing w:after="0" w:line="240" w:lineRule="auto"/>
        <w:rPr>
          <w:rFonts w:asciiTheme="majorHAnsi" w:eastAsia="Times New Roman" w:hAnsiTheme="majorHAnsi" w:cstheme="majorHAnsi"/>
          <w:sz w:val="24"/>
          <w:szCs w:val="24"/>
        </w:rPr>
      </w:pPr>
    </w:p>
    <w:p w14:paraId="36032AF4" w14:textId="77777777" w:rsidR="000D6441" w:rsidRPr="00641068" w:rsidRDefault="000D6441" w:rsidP="000D6441">
      <w:pPr>
        <w:spacing w:after="0" w:line="240" w:lineRule="auto"/>
        <w:rPr>
          <w:rFonts w:asciiTheme="majorHAnsi" w:eastAsia="Times New Roman" w:hAnsiTheme="majorHAnsi" w:cstheme="majorHAnsi"/>
          <w:sz w:val="24"/>
          <w:szCs w:val="24"/>
        </w:rPr>
      </w:pPr>
      <w:r w:rsidRPr="00641068">
        <w:rPr>
          <w:rFonts w:asciiTheme="majorHAnsi" w:eastAsia="Times New Roman" w:hAnsiTheme="majorHAnsi" w:cstheme="majorHAnsi"/>
          <w:b/>
          <w:bCs/>
          <w:color w:val="000000"/>
        </w:rPr>
        <w:t>Lesson activities</w:t>
      </w:r>
      <w:r w:rsidRPr="00641068">
        <w:rPr>
          <w:rFonts w:asciiTheme="majorHAnsi" w:eastAsia="Times New Roman" w:hAnsiTheme="majorHAnsi" w:cstheme="majorHAnsi"/>
          <w:color w:val="000000"/>
        </w:rPr>
        <w:t>:</w:t>
      </w:r>
    </w:p>
    <w:p w14:paraId="3293B386" w14:textId="77777777" w:rsidR="000D6441" w:rsidRPr="00641068" w:rsidRDefault="000D6441" w:rsidP="000D6441">
      <w:pPr>
        <w:spacing w:after="0" w:line="240" w:lineRule="auto"/>
        <w:rPr>
          <w:rFonts w:asciiTheme="majorHAnsi" w:eastAsia="Times New Roman" w:hAnsiTheme="majorHAnsi" w:cstheme="majorHAnsi"/>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0D6441" w:rsidRPr="00641068" w14:paraId="55362510" w14:textId="77777777" w:rsidTr="000D64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AF032" w14:textId="0430D4AA" w:rsidR="000D6441" w:rsidRPr="00641068" w:rsidRDefault="00641068" w:rsidP="000D6441">
            <w:pPr>
              <w:spacing w:after="0" w:line="240" w:lineRule="auto"/>
              <w:rPr>
                <w:rFonts w:asciiTheme="majorHAnsi" w:eastAsia="Times New Roman" w:hAnsiTheme="majorHAnsi" w:cstheme="majorHAnsi"/>
                <w:sz w:val="24"/>
                <w:szCs w:val="24"/>
              </w:rPr>
            </w:pPr>
            <w:r w:rsidRPr="00641068">
              <w:rPr>
                <w:rFonts w:asciiTheme="majorHAnsi" w:eastAsia="Times New Roman" w:hAnsiTheme="majorHAnsi" w:cstheme="majorHAnsi"/>
                <w:color w:val="000000"/>
              </w:rPr>
              <w:t>This lesson takes students on a virtual tour of Kamloops. It is an interactive way to allow students to learn the history of the land and the people who have lived on in for thousands of years.</w:t>
            </w:r>
          </w:p>
          <w:p w14:paraId="26BDAA2C" w14:textId="77777777" w:rsidR="000D6441" w:rsidRPr="00641068" w:rsidRDefault="000D6441" w:rsidP="000D6441">
            <w:pPr>
              <w:spacing w:after="0" w:line="240" w:lineRule="auto"/>
              <w:rPr>
                <w:rFonts w:asciiTheme="majorHAnsi" w:eastAsia="Times New Roman" w:hAnsiTheme="majorHAnsi" w:cstheme="majorHAnsi"/>
                <w:sz w:val="24"/>
                <w:szCs w:val="24"/>
              </w:rPr>
            </w:pPr>
          </w:p>
        </w:tc>
      </w:tr>
    </w:tbl>
    <w:p w14:paraId="1938B0CE" w14:textId="77777777" w:rsidR="000D6441" w:rsidRPr="00641068" w:rsidRDefault="000D6441" w:rsidP="000D6441">
      <w:pPr>
        <w:spacing w:after="0" w:line="240" w:lineRule="auto"/>
        <w:rPr>
          <w:rFonts w:asciiTheme="majorHAnsi" w:eastAsia="Times New Roman" w:hAnsiTheme="majorHAnsi" w:cstheme="majorHAnsi"/>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0D6441" w:rsidRPr="00641068" w14:paraId="69E85EC6" w14:textId="77777777" w:rsidTr="000D64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8B3B9" w14:textId="77777777" w:rsidR="000D6441" w:rsidRPr="00641068" w:rsidRDefault="000D6441" w:rsidP="000D6441">
            <w:pPr>
              <w:spacing w:after="0" w:line="240" w:lineRule="auto"/>
              <w:rPr>
                <w:rFonts w:asciiTheme="majorHAnsi" w:eastAsia="Times New Roman" w:hAnsiTheme="majorHAnsi" w:cstheme="majorHAnsi"/>
                <w:color w:val="000000"/>
              </w:rPr>
            </w:pPr>
            <w:r w:rsidRPr="00641068">
              <w:rPr>
                <w:rFonts w:asciiTheme="majorHAnsi" w:eastAsia="Times New Roman" w:hAnsiTheme="majorHAnsi" w:cstheme="majorHAnsi"/>
                <w:b/>
                <w:bCs/>
                <w:color w:val="000000"/>
              </w:rPr>
              <w:lastRenderedPageBreak/>
              <w:t>Learning Intentions</w:t>
            </w:r>
            <w:r w:rsidRPr="00641068">
              <w:rPr>
                <w:rFonts w:asciiTheme="majorHAnsi" w:eastAsia="Times New Roman" w:hAnsiTheme="majorHAnsi" w:cstheme="majorHAnsi"/>
                <w:color w:val="000000"/>
              </w:rPr>
              <w:t xml:space="preserve">: </w:t>
            </w:r>
          </w:p>
          <w:p w14:paraId="069725DF" w14:textId="582FDD1A" w:rsidR="00634EF5" w:rsidRPr="00641068" w:rsidRDefault="00634EF5" w:rsidP="00634EF5">
            <w:pPr>
              <w:spacing w:after="0" w:line="240" w:lineRule="auto"/>
              <w:rPr>
                <w:rFonts w:asciiTheme="majorHAnsi" w:eastAsia="Times New Roman" w:hAnsiTheme="majorHAnsi" w:cstheme="majorHAnsi"/>
                <w:sz w:val="24"/>
                <w:szCs w:val="24"/>
              </w:rPr>
            </w:pPr>
            <w:r w:rsidRPr="00641068">
              <w:rPr>
                <w:rFonts w:asciiTheme="majorHAnsi" w:eastAsia="Times New Roman" w:hAnsiTheme="majorHAnsi" w:cstheme="majorHAnsi"/>
                <w:sz w:val="24"/>
                <w:szCs w:val="24"/>
              </w:rPr>
              <w:t>•</w:t>
            </w:r>
            <w:r w:rsidRPr="00641068">
              <w:rPr>
                <w:rFonts w:asciiTheme="majorHAnsi" w:eastAsia="Times New Roman" w:hAnsiTheme="majorHAnsi" w:cstheme="majorHAnsi"/>
                <w:sz w:val="24"/>
                <w:szCs w:val="24"/>
              </w:rPr>
              <w:tab/>
              <w:t>I can engage in the tour around Kamloops</w:t>
            </w:r>
          </w:p>
          <w:p w14:paraId="2EE38815" w14:textId="4B953518" w:rsidR="00634EF5" w:rsidRPr="00641068" w:rsidRDefault="00634EF5" w:rsidP="00634EF5">
            <w:pPr>
              <w:spacing w:after="0" w:line="240" w:lineRule="auto"/>
              <w:rPr>
                <w:rFonts w:asciiTheme="majorHAnsi" w:eastAsia="Times New Roman" w:hAnsiTheme="majorHAnsi" w:cstheme="majorHAnsi"/>
                <w:sz w:val="24"/>
                <w:szCs w:val="24"/>
              </w:rPr>
            </w:pPr>
            <w:r w:rsidRPr="00641068">
              <w:rPr>
                <w:rFonts w:asciiTheme="majorHAnsi" w:eastAsia="Times New Roman" w:hAnsiTheme="majorHAnsi" w:cstheme="majorHAnsi"/>
                <w:sz w:val="24"/>
                <w:szCs w:val="24"/>
              </w:rPr>
              <w:t>•</w:t>
            </w:r>
            <w:r w:rsidRPr="00641068">
              <w:rPr>
                <w:rFonts w:asciiTheme="majorHAnsi" w:eastAsia="Times New Roman" w:hAnsiTheme="majorHAnsi" w:cstheme="majorHAnsi"/>
                <w:sz w:val="24"/>
                <w:szCs w:val="24"/>
              </w:rPr>
              <w:tab/>
              <w:t xml:space="preserve">I can share personal connections to the land </w:t>
            </w:r>
          </w:p>
        </w:tc>
      </w:tr>
    </w:tbl>
    <w:p w14:paraId="1288C745" w14:textId="77777777" w:rsidR="000D6441" w:rsidRPr="00641068" w:rsidRDefault="000D6441" w:rsidP="000D6441">
      <w:pPr>
        <w:spacing w:after="0" w:line="240" w:lineRule="auto"/>
        <w:rPr>
          <w:rFonts w:asciiTheme="majorHAnsi" w:eastAsia="Times New Roman" w:hAnsiTheme="majorHAnsi" w:cstheme="majorHAnsi"/>
          <w:sz w:val="24"/>
          <w:szCs w:val="24"/>
        </w:rPr>
      </w:pPr>
    </w:p>
    <w:tbl>
      <w:tblPr>
        <w:tblW w:w="11341" w:type="dxa"/>
        <w:tblInd w:w="-861" w:type="dxa"/>
        <w:tblCellMar>
          <w:top w:w="15" w:type="dxa"/>
          <w:left w:w="15" w:type="dxa"/>
          <w:bottom w:w="15" w:type="dxa"/>
          <w:right w:w="15" w:type="dxa"/>
        </w:tblCellMar>
        <w:tblLook w:val="04A0" w:firstRow="1" w:lastRow="0" w:firstColumn="1" w:lastColumn="0" w:noHBand="0" w:noVBand="1"/>
      </w:tblPr>
      <w:tblGrid>
        <w:gridCol w:w="7507"/>
        <w:gridCol w:w="3834"/>
      </w:tblGrid>
      <w:tr w:rsidR="00641068" w:rsidRPr="00641068" w14:paraId="02D078DE" w14:textId="77777777" w:rsidTr="00641068">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939AB" w14:textId="700F4708" w:rsidR="000D6441" w:rsidRPr="00641068" w:rsidRDefault="000D6441" w:rsidP="000D6441">
            <w:pPr>
              <w:spacing w:after="0" w:line="240" w:lineRule="auto"/>
              <w:rPr>
                <w:rFonts w:asciiTheme="majorHAnsi" w:eastAsia="Times New Roman" w:hAnsiTheme="majorHAnsi" w:cstheme="majorHAnsi"/>
                <w:color w:val="000000"/>
              </w:rPr>
            </w:pPr>
            <w:r w:rsidRPr="00641068">
              <w:rPr>
                <w:rFonts w:asciiTheme="majorHAnsi" w:eastAsia="Times New Roman" w:hAnsiTheme="majorHAnsi" w:cstheme="majorHAnsi"/>
                <w:b/>
                <w:bCs/>
                <w:color w:val="000000"/>
              </w:rPr>
              <w:t>Teacher activity</w:t>
            </w:r>
            <w:r w:rsidRPr="00641068">
              <w:rPr>
                <w:rFonts w:asciiTheme="majorHAnsi" w:eastAsia="Times New Roman" w:hAnsiTheme="majorHAnsi" w:cstheme="majorHAnsi"/>
                <w:color w:val="000000"/>
              </w:rPr>
              <w:t xml:space="preserve"> </w:t>
            </w:r>
            <w:r w:rsidR="00634EF5" w:rsidRPr="00641068">
              <w:rPr>
                <w:rFonts w:asciiTheme="majorHAnsi" w:eastAsia="Times New Roman" w:hAnsiTheme="majorHAnsi" w:cstheme="majorHAnsi"/>
                <w:color w:val="000000"/>
              </w:rPr>
              <w:t>–</w:t>
            </w:r>
            <w:r w:rsidRPr="00641068">
              <w:rPr>
                <w:rFonts w:asciiTheme="majorHAnsi" w:eastAsia="Times New Roman" w:hAnsiTheme="majorHAnsi" w:cstheme="majorHAnsi"/>
                <w:color w:val="000000"/>
              </w:rPr>
              <w:t xml:space="preserve"> </w:t>
            </w:r>
          </w:p>
          <w:p w14:paraId="476395C2" w14:textId="7668F97C" w:rsidR="00634EF5" w:rsidRPr="00641068" w:rsidRDefault="00000000" w:rsidP="00634EF5">
            <w:pPr>
              <w:spacing w:after="0" w:line="240" w:lineRule="auto"/>
              <w:rPr>
                <w:rFonts w:asciiTheme="majorHAnsi" w:eastAsia="Times New Roman" w:hAnsiTheme="majorHAnsi" w:cstheme="majorHAnsi"/>
                <w:sz w:val="24"/>
                <w:szCs w:val="24"/>
              </w:rPr>
            </w:pPr>
            <w:hyperlink r:id="rId7" w:history="1">
              <w:r w:rsidR="00634EF5" w:rsidRPr="00641068">
                <w:rPr>
                  <w:rStyle w:val="Hyperlink"/>
                  <w:rFonts w:asciiTheme="majorHAnsi" w:eastAsia="Times New Roman" w:hAnsiTheme="majorHAnsi" w:cstheme="majorHAnsi"/>
                  <w:sz w:val="24"/>
                  <w:szCs w:val="24"/>
                </w:rPr>
                <w:t>https://www.youtube.com/watch?v=zBGX4P0zsno</w:t>
              </w:r>
            </w:hyperlink>
            <w:r w:rsidR="00634EF5" w:rsidRPr="00641068">
              <w:rPr>
                <w:rFonts w:asciiTheme="majorHAnsi" w:eastAsia="Times New Roman" w:hAnsiTheme="majorHAnsi" w:cstheme="majorHAnsi"/>
                <w:sz w:val="24"/>
                <w:szCs w:val="24"/>
              </w:rPr>
              <w:t xml:space="preserve">  and debrief</w:t>
            </w:r>
          </w:p>
          <w:p w14:paraId="52751688" w14:textId="77777777" w:rsidR="00634EF5" w:rsidRPr="00641068" w:rsidRDefault="00634EF5" w:rsidP="00634EF5">
            <w:pPr>
              <w:spacing w:after="0" w:line="240" w:lineRule="auto"/>
              <w:rPr>
                <w:rFonts w:asciiTheme="majorHAnsi" w:eastAsia="Times New Roman" w:hAnsiTheme="majorHAnsi" w:cstheme="majorHAnsi"/>
                <w:sz w:val="24"/>
                <w:szCs w:val="24"/>
              </w:rPr>
            </w:pPr>
            <w:r w:rsidRPr="00641068">
              <w:rPr>
                <w:rFonts w:asciiTheme="majorHAnsi" w:eastAsia="Times New Roman" w:hAnsiTheme="majorHAnsi" w:cstheme="majorHAnsi"/>
                <w:sz w:val="24"/>
                <w:szCs w:val="24"/>
              </w:rPr>
              <w:t>-</w:t>
            </w:r>
            <w:r w:rsidRPr="00641068">
              <w:rPr>
                <w:rFonts w:asciiTheme="majorHAnsi" w:eastAsia="Times New Roman" w:hAnsiTheme="majorHAnsi" w:cstheme="majorHAnsi"/>
                <w:sz w:val="24"/>
                <w:szCs w:val="24"/>
              </w:rPr>
              <w:tab/>
              <w:t>What did we think of the video?</w:t>
            </w:r>
          </w:p>
          <w:p w14:paraId="245166C7" w14:textId="70EE3E30" w:rsidR="00634EF5" w:rsidRPr="00641068" w:rsidRDefault="00634EF5" w:rsidP="00634EF5">
            <w:pPr>
              <w:spacing w:after="0" w:line="240" w:lineRule="auto"/>
              <w:rPr>
                <w:rFonts w:asciiTheme="majorHAnsi" w:eastAsia="Times New Roman" w:hAnsiTheme="majorHAnsi" w:cstheme="majorHAnsi"/>
                <w:sz w:val="24"/>
                <w:szCs w:val="24"/>
              </w:rPr>
            </w:pPr>
            <w:r w:rsidRPr="00641068">
              <w:rPr>
                <w:rFonts w:asciiTheme="majorHAnsi" w:eastAsia="Times New Roman" w:hAnsiTheme="majorHAnsi" w:cstheme="majorHAnsi"/>
                <w:sz w:val="24"/>
                <w:szCs w:val="24"/>
              </w:rPr>
              <w:t>-</w:t>
            </w:r>
            <w:r w:rsidRPr="00641068">
              <w:rPr>
                <w:rFonts w:asciiTheme="majorHAnsi" w:eastAsia="Times New Roman" w:hAnsiTheme="majorHAnsi" w:cstheme="majorHAnsi"/>
                <w:sz w:val="24"/>
                <w:szCs w:val="24"/>
              </w:rPr>
              <w:tab/>
              <w:t>What stood out?</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B5997" w14:textId="231D67A8" w:rsidR="000D6441" w:rsidRPr="00641068" w:rsidRDefault="000D6441" w:rsidP="000D6441">
            <w:pPr>
              <w:spacing w:after="0" w:line="240" w:lineRule="auto"/>
              <w:rPr>
                <w:rFonts w:asciiTheme="majorHAnsi" w:eastAsia="Times New Roman" w:hAnsiTheme="majorHAnsi" w:cstheme="majorHAnsi"/>
                <w:color w:val="000000"/>
              </w:rPr>
            </w:pPr>
            <w:r w:rsidRPr="00641068">
              <w:rPr>
                <w:rFonts w:asciiTheme="majorHAnsi" w:eastAsia="Times New Roman" w:hAnsiTheme="majorHAnsi" w:cstheme="majorHAnsi"/>
                <w:b/>
                <w:bCs/>
                <w:color w:val="000000"/>
              </w:rPr>
              <w:t>Student activity</w:t>
            </w:r>
            <w:r w:rsidRPr="00641068">
              <w:rPr>
                <w:rFonts w:asciiTheme="majorHAnsi" w:eastAsia="Times New Roman" w:hAnsiTheme="majorHAnsi" w:cstheme="majorHAnsi"/>
                <w:color w:val="000000"/>
              </w:rPr>
              <w:t xml:space="preserve"> </w:t>
            </w:r>
            <w:r w:rsidR="00634EF5" w:rsidRPr="00641068">
              <w:rPr>
                <w:rFonts w:asciiTheme="majorHAnsi" w:eastAsia="Times New Roman" w:hAnsiTheme="majorHAnsi" w:cstheme="majorHAnsi"/>
                <w:color w:val="000000"/>
              </w:rPr>
              <w:t>–</w:t>
            </w:r>
            <w:r w:rsidRPr="00641068">
              <w:rPr>
                <w:rFonts w:asciiTheme="majorHAnsi" w:eastAsia="Times New Roman" w:hAnsiTheme="majorHAnsi" w:cstheme="majorHAnsi"/>
                <w:color w:val="000000"/>
              </w:rPr>
              <w:t xml:space="preserve"> </w:t>
            </w:r>
          </w:p>
          <w:p w14:paraId="1FDACCC9" w14:textId="77777777" w:rsidR="00634EF5" w:rsidRPr="00641068" w:rsidRDefault="00634EF5" w:rsidP="00634EF5">
            <w:pPr>
              <w:spacing w:after="0" w:line="240" w:lineRule="auto"/>
              <w:rPr>
                <w:rFonts w:asciiTheme="majorHAnsi" w:eastAsia="Times New Roman" w:hAnsiTheme="majorHAnsi" w:cstheme="majorHAnsi"/>
                <w:sz w:val="24"/>
                <w:szCs w:val="24"/>
              </w:rPr>
            </w:pPr>
            <w:r w:rsidRPr="00641068">
              <w:rPr>
                <w:rFonts w:asciiTheme="majorHAnsi" w:eastAsia="Times New Roman" w:hAnsiTheme="majorHAnsi" w:cstheme="majorHAnsi"/>
                <w:sz w:val="24"/>
                <w:szCs w:val="24"/>
              </w:rPr>
              <w:t>Students will watch video</w:t>
            </w:r>
          </w:p>
          <w:p w14:paraId="61E0A96C" w14:textId="27EEF3BE" w:rsidR="00634EF5" w:rsidRPr="00641068" w:rsidRDefault="00634EF5" w:rsidP="00634EF5">
            <w:pPr>
              <w:spacing w:after="0" w:line="240" w:lineRule="auto"/>
              <w:rPr>
                <w:rFonts w:asciiTheme="majorHAnsi" w:eastAsia="Times New Roman" w:hAnsiTheme="majorHAnsi" w:cstheme="majorHAnsi"/>
                <w:sz w:val="24"/>
                <w:szCs w:val="24"/>
              </w:rPr>
            </w:pPr>
            <w:r w:rsidRPr="00641068">
              <w:rPr>
                <w:rFonts w:asciiTheme="majorHAnsi" w:eastAsia="Times New Roman" w:hAnsiTheme="majorHAnsi" w:cstheme="majorHAnsi"/>
                <w:sz w:val="24"/>
                <w:szCs w:val="24"/>
              </w:rPr>
              <w:t>Students will engage in discussion</w:t>
            </w:r>
          </w:p>
        </w:tc>
      </w:tr>
      <w:tr w:rsidR="00641068" w:rsidRPr="00641068" w14:paraId="32D46E2C" w14:textId="77777777" w:rsidTr="00641068">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D9A53" w14:textId="77777777" w:rsidR="000D6441" w:rsidRPr="00641068" w:rsidRDefault="000D6441" w:rsidP="00634EF5">
            <w:pPr>
              <w:tabs>
                <w:tab w:val="left" w:pos="1440"/>
              </w:tabs>
              <w:spacing w:after="0" w:line="240" w:lineRule="auto"/>
              <w:rPr>
                <w:rFonts w:asciiTheme="majorHAnsi" w:eastAsia="Times New Roman" w:hAnsiTheme="majorHAnsi" w:cstheme="majorHAnsi"/>
                <w:color w:val="000000"/>
              </w:rPr>
            </w:pPr>
            <w:r w:rsidRPr="00641068">
              <w:rPr>
                <w:rFonts w:asciiTheme="majorHAnsi" w:eastAsia="Times New Roman" w:hAnsiTheme="majorHAnsi" w:cstheme="majorHAnsi"/>
                <w:color w:val="000000"/>
              </w:rPr>
              <w:t>Body:</w:t>
            </w:r>
            <w:r w:rsidR="00634EF5" w:rsidRPr="00641068">
              <w:rPr>
                <w:rFonts w:asciiTheme="majorHAnsi" w:eastAsia="Times New Roman" w:hAnsiTheme="majorHAnsi" w:cstheme="majorHAnsi"/>
                <w:color w:val="000000"/>
              </w:rPr>
              <w:tab/>
            </w:r>
          </w:p>
          <w:p w14:paraId="7FD20AC7" w14:textId="71F7C53D" w:rsidR="00634EF5" w:rsidRPr="00641068" w:rsidRDefault="00634EF5" w:rsidP="00634EF5">
            <w:pPr>
              <w:tabs>
                <w:tab w:val="left" w:pos="1440"/>
              </w:tabs>
              <w:spacing w:after="0" w:line="240" w:lineRule="auto"/>
              <w:rPr>
                <w:rFonts w:asciiTheme="majorHAnsi" w:eastAsia="Times New Roman" w:hAnsiTheme="majorHAnsi" w:cstheme="majorHAnsi"/>
                <w:sz w:val="24"/>
                <w:szCs w:val="24"/>
              </w:rPr>
            </w:pPr>
            <w:r w:rsidRPr="00641068">
              <w:rPr>
                <w:rFonts w:asciiTheme="majorHAnsi" w:eastAsia="Times New Roman" w:hAnsiTheme="majorHAnsi" w:cstheme="majorHAnsi"/>
                <w:sz w:val="24"/>
                <w:szCs w:val="24"/>
              </w:rPr>
              <w:t>Teacher will hand out “where are we going?” workbooks</w:t>
            </w:r>
          </w:p>
          <w:p w14:paraId="3548FECA" w14:textId="77777777" w:rsidR="00634EF5" w:rsidRPr="00641068" w:rsidRDefault="00634EF5" w:rsidP="00634EF5">
            <w:pPr>
              <w:tabs>
                <w:tab w:val="left" w:pos="1440"/>
              </w:tabs>
              <w:spacing w:after="0" w:line="240" w:lineRule="auto"/>
              <w:rPr>
                <w:rFonts w:asciiTheme="majorHAnsi" w:eastAsia="Times New Roman" w:hAnsiTheme="majorHAnsi" w:cstheme="majorHAnsi"/>
                <w:sz w:val="24"/>
                <w:szCs w:val="24"/>
              </w:rPr>
            </w:pPr>
          </w:p>
          <w:p w14:paraId="21E85A21" w14:textId="77777777" w:rsidR="00C858BD" w:rsidRPr="00641068" w:rsidRDefault="00634EF5" w:rsidP="00634EF5">
            <w:pPr>
              <w:tabs>
                <w:tab w:val="left" w:pos="1440"/>
              </w:tabs>
              <w:spacing w:after="0" w:line="240" w:lineRule="auto"/>
              <w:rPr>
                <w:rFonts w:asciiTheme="majorHAnsi" w:hAnsiTheme="majorHAnsi" w:cstheme="majorHAnsi"/>
              </w:rPr>
            </w:pPr>
            <w:r w:rsidRPr="00641068">
              <w:rPr>
                <w:rFonts w:asciiTheme="majorHAnsi" w:eastAsia="Times New Roman" w:hAnsiTheme="majorHAnsi" w:cstheme="majorHAnsi"/>
                <w:sz w:val="24"/>
                <w:szCs w:val="24"/>
              </w:rPr>
              <w:t>Teacher will virtually walk students around important Indigenous landmarks and landform and explain their importance to Indigenous peoples on this land.</w:t>
            </w:r>
            <w:r w:rsidRPr="00641068">
              <w:rPr>
                <w:rFonts w:asciiTheme="majorHAnsi" w:hAnsiTheme="majorHAnsi" w:cstheme="majorHAnsi"/>
              </w:rPr>
              <w:t xml:space="preserve"> </w:t>
            </w:r>
          </w:p>
          <w:p w14:paraId="2823A3BF" w14:textId="1A15C7C4" w:rsidR="00634EF5" w:rsidRPr="00641068" w:rsidRDefault="00C858BD" w:rsidP="00634EF5">
            <w:pPr>
              <w:tabs>
                <w:tab w:val="left" w:pos="1440"/>
              </w:tabs>
              <w:spacing w:after="0" w:line="240" w:lineRule="auto"/>
              <w:rPr>
                <w:rFonts w:asciiTheme="majorHAnsi" w:hAnsiTheme="majorHAnsi" w:cstheme="majorHAnsi"/>
              </w:rPr>
            </w:pPr>
            <w:r w:rsidRPr="00641068">
              <w:rPr>
                <w:rFonts w:asciiTheme="majorHAnsi" w:hAnsiTheme="majorHAnsi" w:cstheme="majorHAnsi"/>
              </w:rPr>
              <w:t>*Slideshow can be used- there are interactive links in the slideshow and a teacher guide below.</w:t>
            </w:r>
          </w:p>
          <w:p w14:paraId="2145A8C8" w14:textId="4D27168F" w:rsidR="00641068" w:rsidRPr="00641068" w:rsidRDefault="00000000" w:rsidP="00641068">
            <w:pPr>
              <w:rPr>
                <w:rFonts w:asciiTheme="majorHAnsi" w:hAnsiTheme="majorHAnsi" w:cstheme="majorHAnsi"/>
                <w:noProof/>
                <w:sz w:val="4"/>
                <w:szCs w:val="2"/>
                <w:lang w:val="en-CA"/>
              </w:rPr>
            </w:pPr>
            <w:hyperlink r:id="rId8" w:history="1">
              <w:r w:rsidR="00641068" w:rsidRPr="00641068">
                <w:rPr>
                  <w:rStyle w:val="Hyperlink"/>
                  <w:rFonts w:asciiTheme="majorHAnsi" w:hAnsiTheme="majorHAnsi" w:cstheme="majorHAnsi"/>
                  <w:noProof/>
                  <w:sz w:val="16"/>
                  <w:szCs w:val="15"/>
                  <w:lang w:val="en-CA"/>
                </w:rPr>
                <w:t>https://docs.google.com/presentation/d/1HVq9dC2_yrUNiw0J59n89sCeoZX9fdfOaqeIv4anQUA/edit?usp=sharing</w:t>
              </w:r>
            </w:hyperlink>
            <w:r w:rsidR="00641068" w:rsidRPr="00641068">
              <w:rPr>
                <w:rFonts w:asciiTheme="majorHAnsi" w:hAnsiTheme="majorHAnsi" w:cstheme="majorHAnsi"/>
                <w:noProof/>
                <w:sz w:val="16"/>
                <w:szCs w:val="15"/>
                <w:lang w:val="en-CA"/>
              </w:rPr>
              <w:t xml:space="preserve"> </w:t>
            </w:r>
          </w:p>
          <w:p w14:paraId="1FFBA30F" w14:textId="0AF983E5" w:rsidR="00634EF5" w:rsidRPr="00641068" w:rsidRDefault="00634EF5" w:rsidP="00634EF5">
            <w:pPr>
              <w:tabs>
                <w:tab w:val="left" w:pos="1440"/>
              </w:tabs>
              <w:spacing w:after="0" w:line="240" w:lineRule="auto"/>
              <w:rPr>
                <w:rFonts w:asciiTheme="majorHAnsi" w:eastAsia="Times New Roman" w:hAnsiTheme="majorHAnsi" w:cstheme="majorHAnsi"/>
                <w:sz w:val="24"/>
                <w:szCs w:val="24"/>
              </w:rPr>
            </w:pPr>
            <w:r w:rsidRPr="00641068">
              <w:rPr>
                <w:rFonts w:asciiTheme="majorHAnsi" w:eastAsia="Times New Roman" w:hAnsiTheme="majorHAnsi" w:cstheme="majorHAnsi"/>
                <w:sz w:val="24"/>
                <w:szCs w:val="24"/>
              </w:rPr>
              <w:t>Ask students to brainstorm a place they want to create their own “land acknowledgment/introduction” for.</w:t>
            </w:r>
          </w:p>
          <w:p w14:paraId="13AB3325" w14:textId="77777777" w:rsidR="00634EF5" w:rsidRPr="00641068" w:rsidRDefault="00634EF5" w:rsidP="00634EF5">
            <w:pPr>
              <w:tabs>
                <w:tab w:val="left" w:pos="1440"/>
              </w:tabs>
              <w:spacing w:after="0" w:line="240" w:lineRule="auto"/>
              <w:rPr>
                <w:rFonts w:asciiTheme="majorHAnsi" w:eastAsia="Times New Roman" w:hAnsiTheme="majorHAnsi" w:cstheme="majorHAnsi"/>
                <w:sz w:val="24"/>
                <w:szCs w:val="24"/>
              </w:rPr>
            </w:pPr>
          </w:p>
          <w:p w14:paraId="12B98DF4" w14:textId="489FFEDA" w:rsidR="00634EF5" w:rsidRPr="00641068" w:rsidRDefault="00634EF5" w:rsidP="00634EF5">
            <w:pPr>
              <w:tabs>
                <w:tab w:val="left" w:pos="1440"/>
              </w:tabs>
              <w:spacing w:after="0" w:line="240" w:lineRule="auto"/>
              <w:rPr>
                <w:rFonts w:asciiTheme="majorHAnsi" w:eastAsia="Times New Roman" w:hAnsiTheme="majorHAnsi" w:cstheme="majorHAnsi"/>
                <w:sz w:val="24"/>
                <w:szCs w:val="24"/>
              </w:rPr>
            </w:pPr>
            <w:r w:rsidRPr="00641068">
              <w:rPr>
                <w:rFonts w:asciiTheme="majorHAnsi" w:eastAsia="Times New Roman" w:hAnsiTheme="majorHAnsi" w:cstheme="majorHAnsi"/>
                <w:sz w:val="24"/>
                <w:szCs w:val="24"/>
              </w:rPr>
              <w:t>Hand out KWL charts and students will write what they know about the place they chose, and what they want to know for next class.</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26BB9" w14:textId="7A8769A4" w:rsidR="00634EF5" w:rsidRPr="00641068" w:rsidRDefault="00634EF5" w:rsidP="00634EF5">
            <w:pPr>
              <w:spacing w:after="0" w:line="240" w:lineRule="auto"/>
              <w:rPr>
                <w:rFonts w:asciiTheme="majorHAnsi" w:eastAsia="Times New Roman" w:hAnsiTheme="majorHAnsi" w:cstheme="majorHAnsi"/>
                <w:sz w:val="24"/>
                <w:szCs w:val="24"/>
              </w:rPr>
            </w:pPr>
            <w:r w:rsidRPr="00641068">
              <w:rPr>
                <w:rFonts w:asciiTheme="majorHAnsi" w:eastAsia="Times New Roman" w:hAnsiTheme="majorHAnsi" w:cstheme="majorHAnsi"/>
                <w:sz w:val="24"/>
                <w:szCs w:val="24"/>
              </w:rPr>
              <w:t>Students will be given a map of Kamloops (image below) and will go on a “tour”.</w:t>
            </w:r>
          </w:p>
          <w:p w14:paraId="438B4C6F" w14:textId="77777777" w:rsidR="00634EF5" w:rsidRPr="00641068" w:rsidRDefault="00634EF5" w:rsidP="00634EF5">
            <w:pPr>
              <w:spacing w:after="0" w:line="240" w:lineRule="auto"/>
              <w:rPr>
                <w:rFonts w:asciiTheme="majorHAnsi" w:eastAsia="Times New Roman" w:hAnsiTheme="majorHAnsi" w:cstheme="majorHAnsi"/>
                <w:sz w:val="24"/>
                <w:szCs w:val="24"/>
              </w:rPr>
            </w:pPr>
          </w:p>
          <w:p w14:paraId="520008F4" w14:textId="77777777" w:rsidR="00634EF5" w:rsidRPr="00641068" w:rsidRDefault="00634EF5" w:rsidP="00634EF5">
            <w:pPr>
              <w:spacing w:after="0" w:line="240" w:lineRule="auto"/>
              <w:rPr>
                <w:rFonts w:asciiTheme="majorHAnsi" w:eastAsia="Times New Roman" w:hAnsiTheme="majorHAnsi" w:cstheme="majorHAnsi"/>
                <w:sz w:val="24"/>
                <w:szCs w:val="24"/>
              </w:rPr>
            </w:pPr>
            <w:r w:rsidRPr="00641068">
              <w:rPr>
                <w:rFonts w:asciiTheme="majorHAnsi" w:eastAsia="Times New Roman" w:hAnsiTheme="majorHAnsi" w:cstheme="majorHAnsi"/>
                <w:sz w:val="24"/>
                <w:szCs w:val="24"/>
              </w:rPr>
              <w:t xml:space="preserve">Students will be encouraged to share stories and make connections on what the land means to them. </w:t>
            </w:r>
          </w:p>
          <w:p w14:paraId="017FD044" w14:textId="77777777" w:rsidR="00634EF5" w:rsidRPr="00641068" w:rsidRDefault="00634EF5" w:rsidP="00634EF5">
            <w:pPr>
              <w:spacing w:after="0" w:line="240" w:lineRule="auto"/>
              <w:rPr>
                <w:rFonts w:asciiTheme="majorHAnsi" w:eastAsia="Times New Roman" w:hAnsiTheme="majorHAnsi" w:cstheme="majorHAnsi"/>
                <w:sz w:val="24"/>
                <w:szCs w:val="24"/>
              </w:rPr>
            </w:pPr>
            <w:r w:rsidRPr="00641068">
              <w:rPr>
                <w:rFonts w:asciiTheme="majorHAnsi" w:eastAsia="Times New Roman" w:hAnsiTheme="majorHAnsi" w:cstheme="majorHAnsi"/>
                <w:sz w:val="24"/>
                <w:szCs w:val="24"/>
              </w:rPr>
              <w:t>Students will write a connection for each landmark- a memory, something it reminds them of, a picture, etc.</w:t>
            </w:r>
          </w:p>
          <w:p w14:paraId="1F6570E2" w14:textId="77777777" w:rsidR="00634EF5" w:rsidRPr="00641068" w:rsidRDefault="00634EF5" w:rsidP="00634EF5">
            <w:pPr>
              <w:spacing w:after="0" w:line="240" w:lineRule="auto"/>
              <w:rPr>
                <w:rFonts w:asciiTheme="majorHAnsi" w:eastAsia="Times New Roman" w:hAnsiTheme="majorHAnsi" w:cstheme="majorHAnsi"/>
                <w:sz w:val="24"/>
                <w:szCs w:val="24"/>
              </w:rPr>
            </w:pPr>
          </w:p>
          <w:p w14:paraId="7387910C" w14:textId="32E21657" w:rsidR="000D6441" w:rsidRPr="00641068" w:rsidRDefault="00634EF5" w:rsidP="00634EF5">
            <w:pPr>
              <w:spacing w:after="0" w:line="240" w:lineRule="auto"/>
              <w:rPr>
                <w:rFonts w:asciiTheme="majorHAnsi" w:eastAsia="Times New Roman" w:hAnsiTheme="majorHAnsi" w:cstheme="majorHAnsi"/>
                <w:sz w:val="24"/>
                <w:szCs w:val="24"/>
              </w:rPr>
            </w:pPr>
            <w:r w:rsidRPr="00641068">
              <w:rPr>
                <w:rFonts w:asciiTheme="majorHAnsi" w:eastAsia="Times New Roman" w:hAnsiTheme="majorHAnsi" w:cstheme="majorHAnsi"/>
                <w:sz w:val="24"/>
                <w:szCs w:val="24"/>
              </w:rPr>
              <w:t>Students will choose a place that is meaningful to them for the following lesson, they will research more about the place, the land it is on and who lives on it.</w:t>
            </w:r>
          </w:p>
        </w:tc>
      </w:tr>
      <w:tr w:rsidR="00641068" w:rsidRPr="00641068" w14:paraId="3DF2E67C" w14:textId="77777777" w:rsidTr="00641068">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ABDD7" w14:textId="77777777" w:rsidR="000D6441" w:rsidRPr="00641068" w:rsidRDefault="000D6441" w:rsidP="000D6441">
            <w:pPr>
              <w:spacing w:after="0" w:line="240" w:lineRule="auto"/>
              <w:rPr>
                <w:rFonts w:asciiTheme="majorHAnsi" w:eastAsia="Times New Roman" w:hAnsiTheme="majorHAnsi" w:cstheme="majorHAnsi"/>
                <w:color w:val="000000"/>
              </w:rPr>
            </w:pPr>
            <w:r w:rsidRPr="00641068">
              <w:rPr>
                <w:rFonts w:asciiTheme="majorHAnsi" w:eastAsia="Times New Roman" w:hAnsiTheme="majorHAnsi" w:cstheme="majorHAnsi"/>
                <w:color w:val="000000"/>
              </w:rPr>
              <w:t>Closure:</w:t>
            </w:r>
          </w:p>
          <w:p w14:paraId="1A936EB8" w14:textId="247EB81A" w:rsidR="00634EF5" w:rsidRPr="00641068" w:rsidRDefault="00634EF5" w:rsidP="000D6441">
            <w:pPr>
              <w:spacing w:after="0" w:line="240" w:lineRule="auto"/>
              <w:rPr>
                <w:rFonts w:asciiTheme="majorHAnsi" w:eastAsia="Times New Roman" w:hAnsiTheme="majorHAnsi" w:cstheme="majorHAnsi"/>
                <w:sz w:val="24"/>
                <w:szCs w:val="24"/>
              </w:rPr>
            </w:pPr>
            <w:r w:rsidRPr="00641068">
              <w:rPr>
                <w:rFonts w:asciiTheme="majorHAnsi" w:eastAsia="Times New Roman" w:hAnsiTheme="majorHAnsi" w:cstheme="majorHAnsi"/>
                <w:color w:val="000000"/>
              </w:rPr>
              <w:t>Collect Exit Slips</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B4F6E" w14:textId="20E4A947" w:rsidR="000D6441" w:rsidRPr="00641068" w:rsidRDefault="00634EF5" w:rsidP="000D6441">
            <w:pPr>
              <w:spacing w:after="0" w:line="240" w:lineRule="auto"/>
              <w:rPr>
                <w:rFonts w:asciiTheme="majorHAnsi" w:eastAsia="Times New Roman" w:hAnsiTheme="majorHAnsi" w:cstheme="majorHAnsi"/>
                <w:sz w:val="24"/>
                <w:szCs w:val="24"/>
              </w:rPr>
            </w:pPr>
            <w:r w:rsidRPr="00641068">
              <w:rPr>
                <w:rFonts w:asciiTheme="majorHAnsi" w:eastAsia="Times New Roman" w:hAnsiTheme="majorHAnsi" w:cstheme="majorHAnsi"/>
                <w:sz w:val="24"/>
                <w:szCs w:val="24"/>
              </w:rPr>
              <w:t>Students will fill out and hand in an exit slip (their KWL chart will be given formative feedback) to be returned next class.</w:t>
            </w:r>
          </w:p>
        </w:tc>
      </w:tr>
    </w:tbl>
    <w:p w14:paraId="2A80ED61" w14:textId="77777777" w:rsidR="000D6441" w:rsidRPr="00641068" w:rsidRDefault="000D6441" w:rsidP="000D6441">
      <w:pPr>
        <w:spacing w:after="0" w:line="240" w:lineRule="auto"/>
        <w:rPr>
          <w:rFonts w:asciiTheme="majorHAnsi" w:eastAsia="Times New Roman" w:hAnsiTheme="majorHAnsi" w:cstheme="majorHAnsi"/>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0D6441" w:rsidRPr="00641068" w14:paraId="613C12BC" w14:textId="77777777" w:rsidTr="000D64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F5CE9" w14:textId="09EB99C9" w:rsidR="000D6441" w:rsidRPr="00641068" w:rsidRDefault="000D6441" w:rsidP="000D6441">
            <w:pPr>
              <w:spacing w:after="0" w:line="240" w:lineRule="auto"/>
              <w:rPr>
                <w:rFonts w:asciiTheme="majorHAnsi" w:eastAsia="Times New Roman" w:hAnsiTheme="majorHAnsi" w:cstheme="majorHAnsi"/>
                <w:sz w:val="24"/>
                <w:szCs w:val="24"/>
              </w:rPr>
            </w:pPr>
            <w:r w:rsidRPr="00641068">
              <w:rPr>
                <w:rFonts w:asciiTheme="majorHAnsi" w:eastAsia="Times New Roman" w:hAnsiTheme="majorHAnsi" w:cstheme="majorHAnsi"/>
                <w:b/>
                <w:bCs/>
                <w:color w:val="000000"/>
              </w:rPr>
              <w:t>Assessment</w:t>
            </w:r>
            <w:r w:rsidRPr="00641068">
              <w:rPr>
                <w:rFonts w:asciiTheme="majorHAnsi" w:eastAsia="Times New Roman" w:hAnsiTheme="majorHAnsi" w:cstheme="majorHAnsi"/>
                <w:color w:val="000000"/>
              </w:rPr>
              <w:t xml:space="preserve">: </w:t>
            </w:r>
            <w:r w:rsidR="00634EF5" w:rsidRPr="00641068">
              <w:rPr>
                <w:rFonts w:asciiTheme="majorHAnsi" w:eastAsia="Times New Roman" w:hAnsiTheme="majorHAnsi" w:cstheme="majorHAnsi"/>
                <w:color w:val="000000"/>
              </w:rPr>
              <w:t>Assessment for this lesson will be formative feedback on their exit slips.</w:t>
            </w:r>
          </w:p>
        </w:tc>
      </w:tr>
    </w:tbl>
    <w:p w14:paraId="58A7AA0F" w14:textId="77777777" w:rsidR="000D6441" w:rsidRPr="00641068" w:rsidRDefault="000D6441" w:rsidP="000D6441">
      <w:pPr>
        <w:spacing w:after="0" w:line="240" w:lineRule="auto"/>
        <w:rPr>
          <w:rFonts w:asciiTheme="majorHAnsi" w:eastAsia="Times New Roman" w:hAnsiTheme="majorHAnsi" w:cstheme="majorHAnsi"/>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0D6441" w:rsidRPr="00641068" w14:paraId="6B16AD85" w14:textId="77777777" w:rsidTr="000D64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33F3A4" w14:textId="3FFDCEAD" w:rsidR="000D6441" w:rsidRPr="00641068" w:rsidRDefault="000D6441" w:rsidP="000D6441">
            <w:pPr>
              <w:spacing w:after="0" w:line="240" w:lineRule="auto"/>
              <w:rPr>
                <w:rFonts w:asciiTheme="majorHAnsi" w:eastAsia="Times New Roman" w:hAnsiTheme="majorHAnsi" w:cstheme="majorHAnsi"/>
                <w:sz w:val="24"/>
                <w:szCs w:val="24"/>
              </w:rPr>
            </w:pPr>
            <w:r w:rsidRPr="00641068">
              <w:rPr>
                <w:rFonts w:asciiTheme="majorHAnsi" w:eastAsia="Times New Roman" w:hAnsiTheme="majorHAnsi" w:cstheme="majorHAnsi"/>
                <w:b/>
                <w:bCs/>
                <w:color w:val="000000"/>
              </w:rPr>
              <w:t>Extension</w:t>
            </w:r>
            <w:r w:rsidRPr="00641068">
              <w:rPr>
                <w:rFonts w:asciiTheme="majorHAnsi" w:eastAsia="Times New Roman" w:hAnsiTheme="majorHAnsi" w:cstheme="majorHAnsi"/>
                <w:color w:val="000000"/>
              </w:rPr>
              <w:t xml:space="preserve"> - </w:t>
            </w:r>
            <w:r w:rsidR="00641068">
              <w:rPr>
                <w:rFonts w:asciiTheme="majorHAnsi" w:eastAsia="Times New Roman" w:hAnsiTheme="majorHAnsi" w:cstheme="majorHAnsi"/>
                <w:color w:val="000000"/>
              </w:rPr>
              <w:t>(this lesson contains 1 more lesson as an extension) Teacher can bring in an Indigenous Education worker to help facilitate more of the learning. This lesson is built for a teacher who is not Indigenous, to respect and appreciate the land, an</w:t>
            </w:r>
            <w:r w:rsidR="00A2112D">
              <w:rPr>
                <w:rFonts w:asciiTheme="majorHAnsi" w:eastAsia="Times New Roman" w:hAnsiTheme="majorHAnsi" w:cstheme="majorHAnsi"/>
                <w:color w:val="000000"/>
              </w:rPr>
              <w:t xml:space="preserve">d follows appropriate boundaries for teachers to share knowledge with students. </w:t>
            </w:r>
          </w:p>
        </w:tc>
      </w:tr>
    </w:tbl>
    <w:p w14:paraId="32EC932A" w14:textId="77777777" w:rsidR="00634EF5" w:rsidRPr="00641068" w:rsidRDefault="00634EF5">
      <w:pPr>
        <w:rPr>
          <w:rFonts w:asciiTheme="majorHAnsi" w:hAnsiTheme="majorHAnsi" w:cstheme="majorHAnsi"/>
          <w:noProof/>
          <w:sz w:val="24"/>
          <w:lang w:val="en-CA"/>
        </w:rPr>
      </w:pPr>
    </w:p>
    <w:p w14:paraId="5D042252" w14:textId="77777777" w:rsidR="00C858BD" w:rsidRPr="00641068" w:rsidRDefault="00C858BD" w:rsidP="00634EF5">
      <w:pPr>
        <w:rPr>
          <w:rFonts w:asciiTheme="majorHAnsi" w:hAnsiTheme="majorHAnsi" w:cstheme="majorHAnsi"/>
          <w:noProof/>
          <w:sz w:val="24"/>
          <w:lang w:val="en-CA"/>
        </w:rPr>
      </w:pPr>
    </w:p>
    <w:p w14:paraId="074BA3E5" w14:textId="77777777" w:rsidR="00641068" w:rsidRDefault="00641068" w:rsidP="00634EF5">
      <w:pPr>
        <w:rPr>
          <w:rFonts w:asciiTheme="majorHAnsi" w:hAnsiTheme="majorHAnsi" w:cstheme="majorHAnsi"/>
          <w:noProof/>
          <w:sz w:val="24"/>
          <w:lang w:val="en-CA"/>
        </w:rPr>
      </w:pPr>
    </w:p>
    <w:p w14:paraId="235F0E60" w14:textId="77777777" w:rsidR="00641068" w:rsidRDefault="00641068" w:rsidP="00634EF5">
      <w:pPr>
        <w:rPr>
          <w:rFonts w:asciiTheme="majorHAnsi" w:hAnsiTheme="majorHAnsi" w:cstheme="majorHAnsi"/>
          <w:noProof/>
          <w:sz w:val="24"/>
          <w:lang w:val="en-CA"/>
        </w:rPr>
      </w:pPr>
    </w:p>
    <w:p w14:paraId="5FB9F885" w14:textId="77777777" w:rsidR="00641068" w:rsidRDefault="00641068" w:rsidP="00634EF5">
      <w:pPr>
        <w:rPr>
          <w:rFonts w:asciiTheme="majorHAnsi" w:hAnsiTheme="majorHAnsi" w:cstheme="majorHAnsi"/>
          <w:noProof/>
          <w:sz w:val="24"/>
          <w:lang w:val="en-CA"/>
        </w:rPr>
      </w:pPr>
    </w:p>
    <w:p w14:paraId="51B8A557" w14:textId="77777777" w:rsidR="00641068" w:rsidRDefault="00641068" w:rsidP="00634EF5">
      <w:pPr>
        <w:rPr>
          <w:rFonts w:asciiTheme="majorHAnsi" w:hAnsiTheme="majorHAnsi" w:cstheme="majorHAnsi"/>
          <w:noProof/>
          <w:sz w:val="24"/>
          <w:lang w:val="en-CA"/>
        </w:rPr>
      </w:pPr>
    </w:p>
    <w:p w14:paraId="1004FC42" w14:textId="7C7FE672" w:rsidR="00634EF5" w:rsidRPr="00641068" w:rsidRDefault="00C858BD" w:rsidP="00634EF5">
      <w:pPr>
        <w:rPr>
          <w:rFonts w:asciiTheme="majorHAnsi" w:hAnsiTheme="majorHAnsi" w:cstheme="majorHAnsi"/>
          <w:b/>
          <w:bCs/>
          <w:noProof/>
          <w:sz w:val="24"/>
          <w:u w:val="single"/>
          <w:lang w:val="en-CA"/>
        </w:rPr>
      </w:pPr>
      <w:r w:rsidRPr="00641068">
        <w:rPr>
          <w:rFonts w:asciiTheme="majorHAnsi" w:hAnsiTheme="majorHAnsi" w:cstheme="majorHAnsi"/>
          <w:b/>
          <w:bCs/>
          <w:noProof/>
          <w:sz w:val="24"/>
          <w:u w:val="single"/>
          <w:lang w:val="en-CA"/>
        </w:rPr>
        <w:t xml:space="preserve">TEACHER GUIDE: </w:t>
      </w:r>
    </w:p>
    <w:p w14:paraId="064D3639" w14:textId="77777777" w:rsidR="00C858BD" w:rsidRPr="00641068" w:rsidRDefault="00C858BD" w:rsidP="00C858BD">
      <w:pPr>
        <w:rPr>
          <w:rFonts w:asciiTheme="majorHAnsi" w:hAnsiTheme="majorHAnsi" w:cstheme="majorHAnsi"/>
        </w:rPr>
      </w:pPr>
      <w:r w:rsidRPr="00641068">
        <w:rPr>
          <w:rFonts w:asciiTheme="majorHAnsi" w:hAnsiTheme="majorHAnsi" w:cstheme="majorHAnsi"/>
        </w:rPr>
        <w:t>READ and tell students to imagine:</w:t>
      </w:r>
    </w:p>
    <w:p w14:paraId="5B25CBC6" w14:textId="77777777" w:rsidR="00C858BD" w:rsidRPr="00641068" w:rsidRDefault="00C858BD" w:rsidP="00C858BD">
      <w:pPr>
        <w:pStyle w:val="NormalWeb"/>
        <w:spacing w:before="0" w:beforeAutospacing="0" w:after="300" w:afterAutospacing="0" w:line="363" w:lineRule="atLeast"/>
        <w:jc w:val="both"/>
        <w:textAlignment w:val="baseline"/>
        <w:rPr>
          <w:rFonts w:asciiTheme="majorHAnsi" w:hAnsiTheme="majorHAnsi" w:cstheme="majorHAnsi"/>
          <w:color w:val="000000"/>
          <w:sz w:val="23"/>
          <w:szCs w:val="23"/>
        </w:rPr>
      </w:pPr>
      <w:r w:rsidRPr="00641068">
        <w:rPr>
          <w:rFonts w:asciiTheme="majorHAnsi" w:hAnsiTheme="majorHAnsi" w:cstheme="majorHAnsi"/>
          <w:color w:val="000000"/>
          <w:sz w:val="23"/>
          <w:szCs w:val="23"/>
        </w:rPr>
        <w:t>“Your paddle dips into the water. The gentle swoosh blends with the traditional song the Indigenous cultural knowledge keeper sings.</w:t>
      </w:r>
    </w:p>
    <w:p w14:paraId="54074511" w14:textId="77777777" w:rsidR="00C858BD" w:rsidRPr="00641068" w:rsidRDefault="00C858BD" w:rsidP="00C858BD">
      <w:pPr>
        <w:pStyle w:val="NormalWeb"/>
        <w:spacing w:before="0" w:beforeAutospacing="0" w:after="300" w:afterAutospacing="0" w:line="363" w:lineRule="atLeast"/>
        <w:jc w:val="both"/>
        <w:textAlignment w:val="baseline"/>
        <w:rPr>
          <w:rFonts w:asciiTheme="majorHAnsi" w:hAnsiTheme="majorHAnsi" w:cstheme="majorHAnsi"/>
          <w:color w:val="000000"/>
          <w:sz w:val="23"/>
          <w:szCs w:val="23"/>
        </w:rPr>
      </w:pPr>
      <w:r w:rsidRPr="00641068">
        <w:rPr>
          <w:rFonts w:asciiTheme="majorHAnsi" w:hAnsiTheme="majorHAnsi" w:cstheme="majorHAnsi"/>
          <w:color w:val="000000"/>
          <w:sz w:val="23"/>
          <w:szCs w:val="23"/>
        </w:rPr>
        <w:t xml:space="preserve">Facing us from a seat in the bow of our long canoe, he plays a flat, round drum painted with eagle feathers. We paddle with his drum and voice, moving easily along the South Thompson River to the gentle rise and fall of his singing in </w:t>
      </w:r>
      <w:proofErr w:type="spellStart"/>
      <w:r w:rsidRPr="00641068">
        <w:rPr>
          <w:rFonts w:asciiTheme="majorHAnsi" w:hAnsiTheme="majorHAnsi" w:cstheme="majorHAnsi"/>
          <w:color w:val="000000"/>
          <w:sz w:val="23"/>
          <w:szCs w:val="23"/>
        </w:rPr>
        <w:t>Secwepemctsin</w:t>
      </w:r>
      <w:proofErr w:type="spellEnd"/>
      <w:r w:rsidRPr="00641068">
        <w:rPr>
          <w:rFonts w:asciiTheme="majorHAnsi" w:hAnsiTheme="majorHAnsi" w:cstheme="majorHAnsi"/>
          <w:color w:val="000000"/>
          <w:sz w:val="23"/>
          <w:szCs w:val="23"/>
        </w:rPr>
        <w:t>, the language of the Secwepemc people.</w:t>
      </w:r>
    </w:p>
    <w:p w14:paraId="35F18AB9" w14:textId="61D3ED27" w:rsidR="00C858BD" w:rsidRPr="00641068" w:rsidRDefault="00C858BD" w:rsidP="00C858BD">
      <w:pPr>
        <w:pStyle w:val="NormalWeb"/>
        <w:spacing w:before="0" w:beforeAutospacing="0" w:after="300" w:afterAutospacing="0" w:line="363" w:lineRule="atLeast"/>
        <w:jc w:val="both"/>
        <w:textAlignment w:val="baseline"/>
        <w:rPr>
          <w:rFonts w:asciiTheme="majorHAnsi" w:hAnsiTheme="majorHAnsi" w:cstheme="majorHAnsi"/>
          <w:color w:val="000000"/>
          <w:sz w:val="23"/>
          <w:szCs w:val="23"/>
        </w:rPr>
      </w:pPr>
      <w:r w:rsidRPr="00641068">
        <w:rPr>
          <w:rFonts w:asciiTheme="majorHAnsi" w:hAnsiTheme="majorHAnsi" w:cstheme="majorHAnsi"/>
          <w:color w:val="000000"/>
          <w:sz w:val="23"/>
          <w:szCs w:val="23"/>
        </w:rPr>
        <w:t xml:space="preserve">We’re heading towards </w:t>
      </w:r>
      <w:proofErr w:type="spellStart"/>
      <w:r w:rsidRPr="00641068">
        <w:rPr>
          <w:rFonts w:asciiTheme="majorHAnsi" w:hAnsiTheme="majorHAnsi" w:cstheme="majorHAnsi"/>
          <w:color w:val="000000"/>
          <w:sz w:val="23"/>
          <w:szCs w:val="23"/>
        </w:rPr>
        <w:t>Tk’emlúps</w:t>
      </w:r>
      <w:proofErr w:type="spellEnd"/>
      <w:r w:rsidRPr="00641068">
        <w:rPr>
          <w:rFonts w:asciiTheme="majorHAnsi" w:hAnsiTheme="majorHAnsi" w:cstheme="majorHAnsi"/>
          <w:color w:val="000000"/>
          <w:sz w:val="23"/>
          <w:szCs w:val="23"/>
        </w:rPr>
        <w:t xml:space="preserve">, </w:t>
      </w:r>
      <w:proofErr w:type="spellStart"/>
      <w:r w:rsidRPr="00641068">
        <w:rPr>
          <w:rFonts w:asciiTheme="majorHAnsi" w:hAnsiTheme="majorHAnsi" w:cstheme="majorHAnsi"/>
          <w:color w:val="000000"/>
          <w:sz w:val="23"/>
          <w:szCs w:val="23"/>
        </w:rPr>
        <w:t>te</w:t>
      </w:r>
      <w:proofErr w:type="spellEnd"/>
      <w:r w:rsidRPr="00641068">
        <w:rPr>
          <w:rFonts w:asciiTheme="majorHAnsi" w:hAnsiTheme="majorHAnsi" w:cstheme="majorHAnsi"/>
          <w:color w:val="000000"/>
          <w:sz w:val="23"/>
          <w:szCs w:val="23"/>
        </w:rPr>
        <w:t xml:space="preserve"> Secwepemc, where the two rivers m</w:t>
      </w:r>
      <w:r w:rsidR="00641068">
        <w:rPr>
          <w:rFonts w:asciiTheme="majorHAnsi" w:hAnsiTheme="majorHAnsi" w:cstheme="majorHAnsi"/>
          <w:color w:val="000000"/>
          <w:sz w:val="23"/>
          <w:szCs w:val="23"/>
        </w:rPr>
        <w:t>e</w:t>
      </w:r>
      <w:r w:rsidRPr="00641068">
        <w:rPr>
          <w:rFonts w:asciiTheme="majorHAnsi" w:hAnsiTheme="majorHAnsi" w:cstheme="majorHAnsi"/>
          <w:color w:val="000000"/>
          <w:sz w:val="23"/>
          <w:szCs w:val="23"/>
        </w:rPr>
        <w:t>et. “</w:t>
      </w:r>
    </w:p>
    <w:p w14:paraId="0E63A41E" w14:textId="77777777" w:rsidR="00C858BD" w:rsidRPr="00641068" w:rsidRDefault="00C858BD" w:rsidP="00C858BD">
      <w:pPr>
        <w:pStyle w:val="NormalWeb"/>
        <w:spacing w:before="0" w:beforeAutospacing="0" w:after="0" w:afterAutospacing="0" w:line="363" w:lineRule="atLeast"/>
        <w:jc w:val="both"/>
        <w:textAlignment w:val="baseline"/>
        <w:rPr>
          <w:rFonts w:asciiTheme="majorHAnsi" w:hAnsiTheme="majorHAnsi" w:cstheme="majorHAnsi"/>
          <w:color w:val="000000"/>
          <w:sz w:val="23"/>
          <w:szCs w:val="23"/>
        </w:rPr>
      </w:pPr>
      <w:r w:rsidRPr="00641068">
        <w:rPr>
          <w:rFonts w:asciiTheme="majorHAnsi" w:hAnsiTheme="majorHAnsi" w:cstheme="majorHAnsi"/>
          <w:color w:val="000000"/>
          <w:sz w:val="23"/>
          <w:szCs w:val="23"/>
        </w:rPr>
        <w:t>We are going along the river that flows through our Kamloops community that has been travelled by people of the Secwepemc nation for centuries. We will make a few stops along the way to learn about the history in our community. The first place we come to, is the Kamloops Powwow Grounds.</w:t>
      </w:r>
    </w:p>
    <w:p w14:paraId="1F9BBC43" w14:textId="77777777" w:rsidR="00C858BD" w:rsidRPr="00641068" w:rsidRDefault="00C858BD" w:rsidP="00C858BD">
      <w:pPr>
        <w:rPr>
          <w:rFonts w:asciiTheme="majorHAnsi" w:hAnsiTheme="majorHAnsi" w:cstheme="majorHAnsi"/>
        </w:rPr>
      </w:pPr>
    </w:p>
    <w:p w14:paraId="34921402" w14:textId="77777777" w:rsidR="00C858BD" w:rsidRPr="00641068" w:rsidRDefault="00C858BD" w:rsidP="00C858BD">
      <w:pPr>
        <w:rPr>
          <w:rFonts w:asciiTheme="majorHAnsi" w:hAnsiTheme="majorHAnsi" w:cstheme="majorHAnsi"/>
        </w:rPr>
      </w:pPr>
    </w:p>
    <w:p w14:paraId="63165702" w14:textId="5C17F5E3" w:rsidR="00C858BD" w:rsidRPr="00641068" w:rsidRDefault="00C858BD" w:rsidP="00C858BD">
      <w:pPr>
        <w:spacing w:line="360" w:lineRule="auto"/>
        <w:rPr>
          <w:rFonts w:asciiTheme="majorHAnsi" w:hAnsiTheme="majorHAnsi" w:cstheme="majorHAnsi"/>
          <w:b/>
          <w:bCs/>
          <w:color w:val="333333"/>
          <w:u w:val="single"/>
          <w:shd w:val="clear" w:color="auto" w:fill="FFFFFC"/>
        </w:rPr>
      </w:pPr>
      <w:r w:rsidRPr="00641068">
        <w:rPr>
          <w:rFonts w:asciiTheme="majorHAnsi" w:hAnsiTheme="majorHAnsi" w:cstheme="majorHAnsi"/>
          <w:b/>
          <w:bCs/>
          <w:color w:val="333333"/>
          <w:u w:val="single"/>
          <w:shd w:val="clear" w:color="auto" w:fill="FFFFFC"/>
        </w:rPr>
        <w:t>Powwow Grounds:</w:t>
      </w:r>
    </w:p>
    <w:p w14:paraId="1E40DBF9" w14:textId="53B26E95" w:rsidR="004027CF" w:rsidRPr="00641068" w:rsidRDefault="004027CF" w:rsidP="00C858BD">
      <w:pPr>
        <w:spacing w:line="360" w:lineRule="auto"/>
        <w:rPr>
          <w:rFonts w:asciiTheme="majorHAnsi" w:hAnsiTheme="majorHAnsi" w:cstheme="majorHAnsi"/>
          <w:b/>
          <w:bCs/>
          <w:color w:val="333333"/>
          <w:u w:val="single"/>
          <w:shd w:val="clear" w:color="auto" w:fill="FFFFFC"/>
        </w:rPr>
      </w:pPr>
      <w:r w:rsidRPr="00641068">
        <w:rPr>
          <w:rFonts w:asciiTheme="majorHAnsi" w:hAnsiTheme="majorHAnsi" w:cstheme="majorHAnsi"/>
          <w:b/>
          <w:bCs/>
          <w:color w:val="333333"/>
          <w:u w:val="single"/>
          <w:shd w:val="clear" w:color="auto" w:fill="FFFFFC"/>
        </w:rPr>
        <w:t>*</w:t>
      </w:r>
      <w:r w:rsidR="00641068" w:rsidRPr="00641068">
        <w:rPr>
          <w:rFonts w:asciiTheme="majorHAnsi" w:hAnsiTheme="majorHAnsi" w:cstheme="majorHAnsi"/>
          <w:b/>
          <w:bCs/>
          <w:color w:val="333333"/>
          <w:u w:val="single"/>
          <w:shd w:val="clear" w:color="auto" w:fill="FFFFFC"/>
        </w:rPr>
        <w:t>Hover</w:t>
      </w:r>
      <w:r w:rsidRPr="00641068">
        <w:rPr>
          <w:rFonts w:asciiTheme="majorHAnsi" w:hAnsiTheme="majorHAnsi" w:cstheme="majorHAnsi"/>
          <w:b/>
          <w:bCs/>
          <w:color w:val="333333"/>
          <w:u w:val="single"/>
          <w:shd w:val="clear" w:color="auto" w:fill="FFFFFC"/>
        </w:rPr>
        <w:t xml:space="preserve"> over “Kamloops Powwow Grounds” and click link</w:t>
      </w:r>
    </w:p>
    <w:p w14:paraId="6B14D019" w14:textId="68BC0722" w:rsidR="00C858BD" w:rsidRPr="00641068" w:rsidRDefault="00C858BD" w:rsidP="00C858BD">
      <w:pPr>
        <w:spacing w:line="360" w:lineRule="auto"/>
        <w:rPr>
          <w:rFonts w:asciiTheme="majorHAnsi" w:hAnsiTheme="majorHAnsi" w:cstheme="majorHAnsi"/>
          <w:color w:val="333333"/>
          <w:sz w:val="21"/>
          <w:szCs w:val="21"/>
          <w:u w:val="single"/>
          <w:shd w:val="clear" w:color="auto" w:fill="FFFFFC"/>
        </w:rPr>
      </w:pPr>
      <w:r w:rsidRPr="00641068">
        <w:rPr>
          <w:rFonts w:asciiTheme="majorHAnsi" w:hAnsiTheme="majorHAnsi" w:cstheme="majorHAnsi"/>
          <w:color w:val="535353"/>
          <w:shd w:val="clear" w:color="auto" w:fill="FFFFFF"/>
        </w:rPr>
        <w:t xml:space="preserve">Powwow is one of the largest gatherings of Indigenous culture celebrating the heritage of the lands people. Thousands of dancers will gather to celebrate the Indigenous </w:t>
      </w:r>
      <w:r w:rsidR="00641068" w:rsidRPr="00641068">
        <w:rPr>
          <w:rFonts w:asciiTheme="majorHAnsi" w:hAnsiTheme="majorHAnsi" w:cstheme="majorHAnsi"/>
          <w:color w:val="535353"/>
          <w:shd w:val="clear" w:color="auto" w:fill="FFFFFF"/>
        </w:rPr>
        <w:t>peoples</w:t>
      </w:r>
      <w:r w:rsidRPr="00641068">
        <w:rPr>
          <w:rFonts w:asciiTheme="majorHAnsi" w:hAnsiTheme="majorHAnsi" w:cstheme="majorHAnsi"/>
          <w:color w:val="535353"/>
          <w:shd w:val="clear" w:color="auto" w:fill="FFFFFF"/>
        </w:rPr>
        <w:t xml:space="preserve"> heritage through storytelling, song, and dance in traditional regalia.</w:t>
      </w:r>
    </w:p>
    <w:p w14:paraId="18805043" w14:textId="77777777" w:rsidR="00C858BD" w:rsidRPr="00641068" w:rsidRDefault="00000000" w:rsidP="00C858BD">
      <w:pPr>
        <w:spacing w:line="360" w:lineRule="auto"/>
        <w:rPr>
          <w:rFonts w:asciiTheme="majorHAnsi" w:hAnsiTheme="majorHAnsi" w:cstheme="majorHAnsi"/>
          <w:color w:val="333333"/>
          <w:u w:val="single"/>
          <w:shd w:val="clear" w:color="auto" w:fill="FFFFFC"/>
        </w:rPr>
      </w:pPr>
      <w:hyperlink r:id="rId9" w:history="1">
        <w:r w:rsidR="00C858BD" w:rsidRPr="00641068">
          <w:rPr>
            <w:rStyle w:val="Hyperlink"/>
            <w:rFonts w:asciiTheme="majorHAnsi" w:hAnsiTheme="majorHAnsi" w:cstheme="majorHAnsi"/>
            <w:shd w:val="clear" w:color="auto" w:fill="FFFFFC"/>
          </w:rPr>
          <w:t>https://www.youtube.com/watch?v=lpBfWk46JA4</w:t>
        </w:r>
      </w:hyperlink>
      <w:r w:rsidR="00C858BD" w:rsidRPr="00641068">
        <w:rPr>
          <w:rFonts w:asciiTheme="majorHAnsi" w:hAnsiTheme="majorHAnsi" w:cstheme="majorHAnsi"/>
          <w:color w:val="333333"/>
          <w:u w:val="single"/>
          <w:shd w:val="clear" w:color="auto" w:fill="FFFFFC"/>
        </w:rPr>
        <w:t xml:space="preserve"> </w:t>
      </w:r>
    </w:p>
    <w:p w14:paraId="0D93D383" w14:textId="77777777" w:rsidR="00C858BD" w:rsidRPr="00641068" w:rsidRDefault="00C858BD" w:rsidP="00C858BD">
      <w:pPr>
        <w:spacing w:line="360" w:lineRule="auto"/>
        <w:rPr>
          <w:rFonts w:asciiTheme="majorHAnsi" w:hAnsiTheme="majorHAnsi" w:cstheme="majorHAnsi"/>
          <w:b/>
          <w:bCs/>
          <w:u w:val="single"/>
        </w:rPr>
      </w:pPr>
      <w:r w:rsidRPr="00641068">
        <w:rPr>
          <w:rFonts w:asciiTheme="majorHAnsi" w:hAnsiTheme="majorHAnsi" w:cstheme="majorHAnsi"/>
        </w:rPr>
        <w:t xml:space="preserve"> </w:t>
      </w:r>
      <w:r w:rsidRPr="00641068">
        <w:rPr>
          <w:rFonts w:asciiTheme="majorHAnsi" w:hAnsiTheme="majorHAnsi" w:cstheme="majorHAnsi"/>
          <w:b/>
          <w:bCs/>
          <w:u w:val="single"/>
        </w:rPr>
        <w:t>Mount Peter and Paul</w:t>
      </w:r>
    </w:p>
    <w:p w14:paraId="7B2612C4" w14:textId="77777777" w:rsidR="00C858BD" w:rsidRPr="00641068" w:rsidRDefault="00C858BD" w:rsidP="00C858BD">
      <w:pPr>
        <w:spacing w:line="360" w:lineRule="auto"/>
        <w:rPr>
          <w:rFonts w:asciiTheme="majorHAnsi" w:hAnsiTheme="majorHAnsi" w:cstheme="majorHAnsi"/>
        </w:rPr>
      </w:pPr>
      <w:r w:rsidRPr="00641068">
        <w:rPr>
          <w:rFonts w:asciiTheme="majorHAnsi" w:hAnsiTheme="majorHAnsi" w:cstheme="majorHAnsi"/>
        </w:rPr>
        <w:t xml:space="preserve">Compare the Pictures: </w:t>
      </w:r>
    </w:p>
    <w:p w14:paraId="7EAAE2A9" w14:textId="77777777" w:rsidR="00C858BD" w:rsidRPr="00641068" w:rsidRDefault="00C858BD" w:rsidP="00C858BD">
      <w:pPr>
        <w:spacing w:line="360" w:lineRule="auto"/>
        <w:rPr>
          <w:rFonts w:asciiTheme="majorHAnsi" w:hAnsiTheme="majorHAnsi" w:cstheme="majorHAnsi"/>
        </w:rPr>
      </w:pPr>
      <w:r w:rsidRPr="00641068">
        <w:rPr>
          <w:rFonts w:asciiTheme="majorHAnsi" w:hAnsiTheme="majorHAnsi" w:cstheme="majorHAnsi"/>
        </w:rPr>
        <w:t>Picture 1 from 1891, so over 100 years ago</w:t>
      </w:r>
    </w:p>
    <w:p w14:paraId="7CC6582A" w14:textId="77777777" w:rsidR="00C858BD" w:rsidRPr="00641068" w:rsidRDefault="00C858BD" w:rsidP="00C858BD">
      <w:pPr>
        <w:spacing w:line="360" w:lineRule="auto"/>
        <w:rPr>
          <w:rFonts w:asciiTheme="majorHAnsi" w:hAnsiTheme="majorHAnsi" w:cstheme="majorHAnsi"/>
        </w:rPr>
      </w:pPr>
      <w:r w:rsidRPr="00641068">
        <w:rPr>
          <w:rFonts w:asciiTheme="majorHAnsi" w:hAnsiTheme="majorHAnsi" w:cstheme="majorHAnsi"/>
        </w:rPr>
        <w:t>Picture 2- last year</w:t>
      </w:r>
    </w:p>
    <w:p w14:paraId="60313D50" w14:textId="77777777" w:rsidR="00C858BD" w:rsidRPr="00641068" w:rsidRDefault="00C858BD" w:rsidP="00C858BD">
      <w:pPr>
        <w:spacing w:line="360" w:lineRule="auto"/>
        <w:rPr>
          <w:rFonts w:asciiTheme="majorHAnsi" w:hAnsiTheme="majorHAnsi" w:cstheme="majorHAnsi"/>
        </w:rPr>
      </w:pPr>
      <w:r w:rsidRPr="00641068">
        <w:rPr>
          <w:rFonts w:asciiTheme="majorHAnsi" w:hAnsiTheme="majorHAnsi" w:cstheme="majorHAnsi"/>
        </w:rPr>
        <w:lastRenderedPageBreak/>
        <w:t>Discussion: What do we notice?</w:t>
      </w:r>
    </w:p>
    <w:p w14:paraId="5C0A2238" w14:textId="77777777" w:rsidR="00C858BD" w:rsidRPr="00641068" w:rsidRDefault="00C858BD" w:rsidP="00C858BD">
      <w:pPr>
        <w:spacing w:line="360" w:lineRule="auto"/>
        <w:rPr>
          <w:rFonts w:asciiTheme="majorHAnsi" w:hAnsiTheme="majorHAnsi" w:cstheme="majorHAnsi"/>
        </w:rPr>
      </w:pPr>
      <w:r w:rsidRPr="00641068">
        <w:rPr>
          <w:rFonts w:asciiTheme="majorHAnsi" w:hAnsiTheme="majorHAnsi" w:cstheme="majorHAnsi"/>
        </w:rPr>
        <w:t>What has changed?</w:t>
      </w:r>
    </w:p>
    <w:p w14:paraId="0BCF975D" w14:textId="77777777" w:rsidR="00C858BD" w:rsidRPr="00641068" w:rsidRDefault="00C858BD" w:rsidP="00C858BD">
      <w:pPr>
        <w:spacing w:line="360" w:lineRule="auto"/>
        <w:rPr>
          <w:rFonts w:asciiTheme="majorHAnsi" w:hAnsiTheme="majorHAnsi" w:cstheme="majorHAnsi"/>
        </w:rPr>
      </w:pPr>
      <w:r w:rsidRPr="00641068">
        <w:rPr>
          <w:rFonts w:asciiTheme="majorHAnsi" w:hAnsiTheme="majorHAnsi" w:cstheme="majorHAnsi"/>
        </w:rPr>
        <w:t>What is the same?</w:t>
      </w:r>
    </w:p>
    <w:p w14:paraId="24F14EE8" w14:textId="77777777" w:rsidR="00C858BD" w:rsidRPr="00641068" w:rsidRDefault="00C858BD" w:rsidP="00C858BD">
      <w:pPr>
        <w:rPr>
          <w:rFonts w:asciiTheme="majorHAnsi" w:hAnsiTheme="majorHAnsi" w:cstheme="majorHAnsi"/>
          <w:b/>
          <w:bCs/>
          <w:u w:val="single"/>
        </w:rPr>
      </w:pPr>
    </w:p>
    <w:p w14:paraId="3E957A4A" w14:textId="46617C7B" w:rsidR="00C858BD" w:rsidRPr="00641068" w:rsidRDefault="00C858BD" w:rsidP="00C858BD">
      <w:pPr>
        <w:rPr>
          <w:rFonts w:asciiTheme="majorHAnsi" w:hAnsiTheme="majorHAnsi" w:cstheme="majorHAnsi"/>
          <w:b/>
          <w:bCs/>
          <w:u w:val="single"/>
        </w:rPr>
      </w:pPr>
      <w:r w:rsidRPr="00641068">
        <w:rPr>
          <w:rFonts w:asciiTheme="majorHAnsi" w:hAnsiTheme="majorHAnsi" w:cstheme="majorHAnsi"/>
          <w:b/>
          <w:bCs/>
          <w:u w:val="single"/>
        </w:rPr>
        <w:t>Meeting of the rivers:</w:t>
      </w:r>
    </w:p>
    <w:p w14:paraId="07813504" w14:textId="77777777" w:rsidR="00C858BD" w:rsidRPr="00641068" w:rsidRDefault="00C858BD" w:rsidP="00C858BD">
      <w:pPr>
        <w:rPr>
          <w:rFonts w:asciiTheme="majorHAnsi" w:hAnsiTheme="majorHAnsi" w:cstheme="majorHAnsi"/>
        </w:rPr>
      </w:pPr>
    </w:p>
    <w:p w14:paraId="02DB7C8D" w14:textId="620FD249" w:rsidR="00C858BD" w:rsidRPr="00641068" w:rsidRDefault="00C858BD" w:rsidP="00C858BD">
      <w:pPr>
        <w:spacing w:line="360" w:lineRule="auto"/>
        <w:rPr>
          <w:rFonts w:asciiTheme="majorHAnsi" w:hAnsiTheme="majorHAnsi" w:cstheme="majorHAnsi"/>
          <w:color w:val="333333"/>
          <w:shd w:val="clear" w:color="auto" w:fill="FFFFFC"/>
        </w:rPr>
      </w:pPr>
      <w:r w:rsidRPr="00641068">
        <w:rPr>
          <w:rFonts w:asciiTheme="majorHAnsi" w:hAnsiTheme="majorHAnsi" w:cstheme="majorHAnsi"/>
          <w:color w:val="333333"/>
          <w:shd w:val="clear" w:color="auto" w:fill="FFFFFC"/>
        </w:rPr>
        <w:t xml:space="preserve">The name Kamloops is a Shuswap word meaning "meeting of the waters" or "point between the rivers". The confluence of the North and South Thompson Rivers has been an important meeting place for thousands of years. The Secwepemc settled in the Kamloops valley along the banks of the North Thompson River at the foot of Mounts Peter and Paul. They used the rivers as an important source of food for the village with huge catches of fish being caught, </w:t>
      </w:r>
      <w:proofErr w:type="gramStart"/>
      <w:r w:rsidRPr="00641068">
        <w:rPr>
          <w:rFonts w:asciiTheme="majorHAnsi" w:hAnsiTheme="majorHAnsi" w:cstheme="majorHAnsi"/>
          <w:color w:val="333333"/>
          <w:shd w:val="clear" w:color="auto" w:fill="FFFFFC"/>
        </w:rPr>
        <w:t>dried</w:t>
      </w:r>
      <w:proofErr w:type="gramEnd"/>
      <w:r w:rsidRPr="00641068">
        <w:rPr>
          <w:rFonts w:asciiTheme="majorHAnsi" w:hAnsiTheme="majorHAnsi" w:cstheme="majorHAnsi"/>
          <w:color w:val="333333"/>
          <w:shd w:val="clear" w:color="auto" w:fill="FFFFFC"/>
        </w:rPr>
        <w:t xml:space="preserve"> and stored in preparation for winter. The water supported many types of animals, </w:t>
      </w:r>
      <w:proofErr w:type="gramStart"/>
      <w:r w:rsidRPr="00641068">
        <w:rPr>
          <w:rFonts w:asciiTheme="majorHAnsi" w:hAnsiTheme="majorHAnsi" w:cstheme="majorHAnsi"/>
          <w:color w:val="333333"/>
          <w:shd w:val="clear" w:color="auto" w:fill="FFFFFC"/>
        </w:rPr>
        <w:t>bird</w:t>
      </w:r>
      <w:proofErr w:type="gramEnd"/>
      <w:r w:rsidRPr="00641068">
        <w:rPr>
          <w:rFonts w:asciiTheme="majorHAnsi" w:hAnsiTheme="majorHAnsi" w:cstheme="majorHAnsi"/>
          <w:color w:val="333333"/>
          <w:shd w:val="clear" w:color="auto" w:fill="FFFFFC"/>
        </w:rPr>
        <w:t xml:space="preserve"> and plant life all of which were used to feed and clothe the people. The rivers also provided important cultural and transportation links between the Secwepemc in Kamloops and the rest of the province.</w:t>
      </w:r>
    </w:p>
    <w:p w14:paraId="3945D323" w14:textId="77777777" w:rsidR="00C858BD" w:rsidRPr="00641068" w:rsidRDefault="00C858BD" w:rsidP="00C858BD">
      <w:pPr>
        <w:spacing w:line="360" w:lineRule="auto"/>
        <w:rPr>
          <w:rFonts w:asciiTheme="majorHAnsi" w:hAnsiTheme="majorHAnsi" w:cstheme="majorHAnsi"/>
        </w:rPr>
      </w:pPr>
      <w:r w:rsidRPr="00641068">
        <w:rPr>
          <w:rFonts w:asciiTheme="majorHAnsi" w:hAnsiTheme="majorHAnsi" w:cstheme="majorHAnsi"/>
        </w:rPr>
        <w:t>*Colouring Page</w:t>
      </w:r>
    </w:p>
    <w:p w14:paraId="46C1BC1C" w14:textId="62F2160E" w:rsidR="00C858BD" w:rsidRPr="00641068" w:rsidRDefault="00C858BD" w:rsidP="00C858BD">
      <w:pPr>
        <w:spacing w:line="360" w:lineRule="auto"/>
        <w:rPr>
          <w:rFonts w:asciiTheme="majorHAnsi" w:hAnsiTheme="majorHAnsi" w:cstheme="majorHAnsi"/>
          <w:b/>
          <w:bCs/>
          <w:u w:val="single"/>
        </w:rPr>
      </w:pPr>
      <w:r w:rsidRPr="00641068">
        <w:rPr>
          <w:rFonts w:asciiTheme="majorHAnsi" w:hAnsiTheme="majorHAnsi" w:cstheme="majorHAnsi"/>
          <w:b/>
          <w:bCs/>
          <w:u w:val="single"/>
        </w:rPr>
        <w:t>Peterson Creek Park</w:t>
      </w:r>
    </w:p>
    <w:p w14:paraId="7C44F831" w14:textId="47F9162F" w:rsidR="004027CF" w:rsidRPr="00641068" w:rsidRDefault="004027CF" w:rsidP="00C858BD">
      <w:pPr>
        <w:spacing w:line="360" w:lineRule="auto"/>
        <w:rPr>
          <w:rFonts w:asciiTheme="majorHAnsi" w:hAnsiTheme="majorHAnsi" w:cstheme="majorHAnsi"/>
          <w:b/>
          <w:bCs/>
          <w:u w:val="single"/>
        </w:rPr>
      </w:pPr>
      <w:r w:rsidRPr="00641068">
        <w:rPr>
          <w:rFonts w:asciiTheme="majorHAnsi" w:hAnsiTheme="majorHAnsi" w:cstheme="majorHAnsi"/>
          <w:b/>
          <w:bCs/>
          <w:u w:val="single"/>
        </w:rPr>
        <w:t>*Hover over “Peterson Creek Park for brain break, then students can colour. (</w:t>
      </w:r>
      <w:proofErr w:type="gramStart"/>
      <w:r w:rsidRPr="00641068">
        <w:rPr>
          <w:rFonts w:asciiTheme="majorHAnsi" w:hAnsiTheme="majorHAnsi" w:cstheme="majorHAnsi"/>
          <w:b/>
          <w:bCs/>
          <w:u w:val="single"/>
        </w:rPr>
        <w:t>note</w:t>
      </w:r>
      <w:proofErr w:type="gramEnd"/>
      <w:r w:rsidRPr="00641068">
        <w:rPr>
          <w:rFonts w:asciiTheme="majorHAnsi" w:hAnsiTheme="majorHAnsi" w:cstheme="majorHAnsi"/>
          <w:b/>
          <w:bCs/>
          <w:u w:val="single"/>
        </w:rPr>
        <w:t xml:space="preserve"> the two river colours for colouring)</w:t>
      </w:r>
    </w:p>
    <w:p w14:paraId="20177F22" w14:textId="4074FBF1" w:rsidR="004027CF" w:rsidRPr="00641068" w:rsidRDefault="00C858BD" w:rsidP="00C858BD">
      <w:pPr>
        <w:spacing w:line="360" w:lineRule="auto"/>
        <w:rPr>
          <w:rFonts w:asciiTheme="majorHAnsi" w:hAnsiTheme="majorHAnsi" w:cstheme="majorHAnsi"/>
          <w:color w:val="5B5853"/>
          <w:shd w:val="clear" w:color="auto" w:fill="FFFFFF"/>
        </w:rPr>
      </w:pPr>
      <w:r w:rsidRPr="00641068">
        <w:rPr>
          <w:rFonts w:asciiTheme="majorHAnsi" w:hAnsiTheme="majorHAnsi" w:cstheme="majorHAnsi"/>
          <w:color w:val="5B5853"/>
        </w:rPr>
        <w:t>This park includes the </w:t>
      </w:r>
      <w:proofErr w:type="spellStart"/>
      <w:r w:rsidRPr="00641068">
        <w:rPr>
          <w:rFonts w:asciiTheme="majorHAnsi" w:hAnsiTheme="majorHAnsi" w:cstheme="majorHAnsi"/>
          <w:color w:val="5B5853"/>
          <w:shd w:val="clear" w:color="auto" w:fill="FFFFFF"/>
        </w:rPr>
        <w:t>Xget'tem</w:t>
      </w:r>
      <w:proofErr w:type="spellEnd"/>
      <w:r w:rsidRPr="00641068">
        <w:rPr>
          <w:rFonts w:asciiTheme="majorHAnsi" w:hAnsiTheme="majorHAnsi" w:cstheme="majorHAnsi"/>
          <w:color w:val="5B5853"/>
          <w:shd w:val="clear" w:color="auto" w:fill="FFFFFF"/>
        </w:rPr>
        <w:t xml:space="preserve">' Trail which means “deep valley” in </w:t>
      </w:r>
      <w:proofErr w:type="spellStart"/>
      <w:r w:rsidRPr="00641068">
        <w:rPr>
          <w:rFonts w:asciiTheme="majorHAnsi" w:hAnsiTheme="majorHAnsi" w:cstheme="majorHAnsi"/>
          <w:color w:val="5B5853"/>
          <w:shd w:val="clear" w:color="auto" w:fill="FFFFFF"/>
        </w:rPr>
        <w:t>Secwépemcsin</w:t>
      </w:r>
      <w:proofErr w:type="spellEnd"/>
      <w:r w:rsidRPr="00641068">
        <w:rPr>
          <w:rFonts w:asciiTheme="majorHAnsi" w:hAnsiTheme="majorHAnsi" w:cstheme="majorHAnsi"/>
          <w:color w:val="5B5853"/>
          <w:shd w:val="clear" w:color="auto" w:fill="FFFFFF"/>
        </w:rPr>
        <w:t xml:space="preserve"> and pays tribute to the area’s historical ties to the Shuswap people.</w:t>
      </w:r>
    </w:p>
    <w:p w14:paraId="521D3AB1" w14:textId="77777777" w:rsidR="00C858BD" w:rsidRPr="00641068" w:rsidRDefault="00000000" w:rsidP="00C858BD">
      <w:pPr>
        <w:spacing w:line="360" w:lineRule="auto"/>
        <w:rPr>
          <w:rFonts w:asciiTheme="majorHAnsi" w:hAnsiTheme="majorHAnsi" w:cstheme="majorHAnsi"/>
          <w:u w:val="single"/>
        </w:rPr>
      </w:pPr>
      <w:hyperlink r:id="rId10" w:history="1">
        <w:r w:rsidR="00C858BD" w:rsidRPr="00641068">
          <w:rPr>
            <w:rStyle w:val="Hyperlink"/>
            <w:rFonts w:asciiTheme="majorHAnsi" w:hAnsiTheme="majorHAnsi" w:cstheme="majorHAnsi"/>
          </w:rPr>
          <w:t>https://www.youtube.com/watch?v=GghrfH_YTYE</w:t>
        </w:r>
      </w:hyperlink>
    </w:p>
    <w:p w14:paraId="2731CD09" w14:textId="77777777" w:rsidR="00C858BD" w:rsidRPr="00894B58" w:rsidRDefault="00C858BD" w:rsidP="00634EF5">
      <w:pPr>
        <w:rPr>
          <w:sz w:val="16"/>
          <w:szCs w:val="18"/>
        </w:rPr>
      </w:pPr>
    </w:p>
    <w:p w14:paraId="73E1E482" w14:textId="77777777" w:rsidR="00634EF5" w:rsidRDefault="00634EF5"/>
    <w:sectPr w:rsidR="00634EF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570A8" w14:textId="77777777" w:rsidR="00142B9C" w:rsidRDefault="00142B9C" w:rsidP="000D6441">
      <w:pPr>
        <w:spacing w:after="0" w:line="240" w:lineRule="auto"/>
      </w:pPr>
      <w:r>
        <w:separator/>
      </w:r>
    </w:p>
  </w:endnote>
  <w:endnote w:type="continuationSeparator" w:id="0">
    <w:p w14:paraId="50203C83" w14:textId="77777777" w:rsidR="00142B9C" w:rsidRDefault="00142B9C" w:rsidP="000D6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0EB84" w14:textId="77777777" w:rsidR="00142B9C" w:rsidRDefault="00142B9C" w:rsidP="000D6441">
      <w:pPr>
        <w:spacing w:after="0" w:line="240" w:lineRule="auto"/>
      </w:pPr>
      <w:r>
        <w:separator/>
      </w:r>
    </w:p>
  </w:footnote>
  <w:footnote w:type="continuationSeparator" w:id="0">
    <w:p w14:paraId="34BE6C08" w14:textId="77777777" w:rsidR="00142B9C" w:rsidRDefault="00142B9C" w:rsidP="000D6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FAF6" w14:textId="77777777" w:rsidR="000D6441" w:rsidRDefault="000D6441">
    <w:pPr>
      <w:pStyle w:val="Header"/>
    </w:pPr>
    <w:r>
      <w:t>TRC Lesson Plan Template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F5"/>
    <w:rsid w:val="000D6441"/>
    <w:rsid w:val="00142B9C"/>
    <w:rsid w:val="002765E6"/>
    <w:rsid w:val="004027CF"/>
    <w:rsid w:val="004B5546"/>
    <w:rsid w:val="00593C0B"/>
    <w:rsid w:val="00634EF5"/>
    <w:rsid w:val="00641068"/>
    <w:rsid w:val="006D15E2"/>
    <w:rsid w:val="00954F72"/>
    <w:rsid w:val="00A2112D"/>
    <w:rsid w:val="00A34514"/>
    <w:rsid w:val="00C634C1"/>
    <w:rsid w:val="00C858BD"/>
    <w:rsid w:val="00D17B6D"/>
    <w:rsid w:val="00E0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9F5A"/>
  <w15:chartTrackingRefBased/>
  <w15:docId w15:val="{F6162885-16EB-844D-8A5D-573AB590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441"/>
  </w:style>
  <w:style w:type="paragraph" w:styleId="Footer">
    <w:name w:val="footer"/>
    <w:basedOn w:val="Normal"/>
    <w:link w:val="FooterChar"/>
    <w:uiPriority w:val="99"/>
    <w:unhideWhenUsed/>
    <w:rsid w:val="000D6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441"/>
  </w:style>
  <w:style w:type="character" w:styleId="Hyperlink">
    <w:name w:val="Hyperlink"/>
    <w:uiPriority w:val="99"/>
    <w:unhideWhenUsed/>
    <w:rsid w:val="00634EF5"/>
    <w:rPr>
      <w:color w:val="0000FF"/>
      <w:u w:val="single"/>
    </w:rPr>
  </w:style>
  <w:style w:type="character" w:styleId="FollowedHyperlink">
    <w:name w:val="FollowedHyperlink"/>
    <w:basedOn w:val="DefaultParagraphFont"/>
    <w:uiPriority w:val="99"/>
    <w:semiHidden/>
    <w:unhideWhenUsed/>
    <w:rsid w:val="00634EF5"/>
    <w:rPr>
      <w:color w:val="954F72" w:themeColor="followedHyperlink"/>
      <w:u w:val="single"/>
    </w:rPr>
  </w:style>
  <w:style w:type="character" w:styleId="UnresolvedMention">
    <w:name w:val="Unresolved Mention"/>
    <w:basedOn w:val="DefaultParagraphFont"/>
    <w:uiPriority w:val="99"/>
    <w:semiHidden/>
    <w:unhideWhenUsed/>
    <w:rsid w:val="00634EF5"/>
    <w:rPr>
      <w:color w:val="605E5C"/>
      <w:shd w:val="clear" w:color="auto" w:fill="E1DFDD"/>
    </w:rPr>
  </w:style>
  <w:style w:type="character" w:customStyle="1" w:styleId="apple-converted-space">
    <w:name w:val="apple-converted-space"/>
    <w:basedOn w:val="DefaultParagraphFont"/>
    <w:rsid w:val="00C858BD"/>
  </w:style>
  <w:style w:type="paragraph" w:styleId="NormalWeb">
    <w:name w:val="Normal (Web)"/>
    <w:basedOn w:val="Normal"/>
    <w:uiPriority w:val="99"/>
    <w:semiHidden/>
    <w:unhideWhenUsed/>
    <w:rsid w:val="00C858BD"/>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4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HVq9dC2_yrUNiw0J59n89sCeoZX9fdfOaqeIv4anQUA/edit?usp=shari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zBGX4P0zsn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zBGX4P0zsno"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youtube.com/watch?v=GghrfH_YTYE" TargetMode="External"/><Relationship Id="rId4" Type="http://schemas.openxmlformats.org/officeDocument/2006/relationships/footnotes" Target="footnotes.xml"/><Relationship Id="rId9" Type="http://schemas.openxmlformats.org/officeDocument/2006/relationships/hyperlink" Target="https://www.youtube.com/watch?v=lpBfWk46JA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aminaker/Library/Group%20Containers/UBF8T346G9.Office/User%20Content.localized/Templates.localized/TRC%20Lesson%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TRC Lesson Plan Template.dotx</Template>
  <TotalTime>22</TotalTime>
  <Pages>4</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 Minaker</cp:lastModifiedBy>
  <cp:revision>4</cp:revision>
  <dcterms:created xsi:type="dcterms:W3CDTF">2023-01-29T18:39:00Z</dcterms:created>
  <dcterms:modified xsi:type="dcterms:W3CDTF">2023-01-29T20:37:00Z</dcterms:modified>
</cp:coreProperties>
</file>